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Ind w:w="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F030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F030F4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F030F4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F030F4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F030F4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1638219455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413B0C">
        <w:rPr>
          <w:sz w:val="28"/>
          <w:szCs w:val="28"/>
        </w:rPr>
        <w:t xml:space="preserve"> «</w:t>
      </w:r>
      <w:r w:rsidR="00413B0C" w:rsidRPr="0093620D">
        <w:rPr>
          <w:sz w:val="28"/>
          <w:szCs w:val="28"/>
          <w:u w:val="single"/>
        </w:rPr>
        <w:t>28</w:t>
      </w:r>
      <w:r>
        <w:rPr>
          <w:sz w:val="28"/>
          <w:szCs w:val="28"/>
        </w:rPr>
        <w:t xml:space="preserve">» </w:t>
      </w:r>
      <w:r w:rsidR="00413B0C" w:rsidRPr="0093620D">
        <w:rPr>
          <w:sz w:val="28"/>
          <w:szCs w:val="28"/>
          <w:u w:val="single"/>
        </w:rPr>
        <w:t>февраля</w:t>
      </w:r>
      <w:r>
        <w:rPr>
          <w:sz w:val="28"/>
          <w:szCs w:val="28"/>
        </w:rPr>
        <w:t xml:space="preserve"> 20</w:t>
      </w:r>
      <w:r w:rsidR="00413B0C">
        <w:rPr>
          <w:sz w:val="28"/>
          <w:szCs w:val="28"/>
        </w:rPr>
        <w:t>25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A738D6">
        <w:rPr>
          <w:sz w:val="28"/>
          <w:szCs w:val="28"/>
        </w:rPr>
        <w:t xml:space="preserve">                   </w:t>
      </w:r>
      <w:r w:rsidR="00413B0C">
        <w:rPr>
          <w:sz w:val="28"/>
          <w:szCs w:val="28"/>
        </w:rPr>
        <w:t xml:space="preserve">  </w:t>
      </w:r>
      <w:r w:rsidRPr="00962DB8">
        <w:rPr>
          <w:sz w:val="28"/>
          <w:szCs w:val="28"/>
        </w:rPr>
        <w:t xml:space="preserve">№ </w:t>
      </w:r>
      <w:r w:rsidR="00413B0C" w:rsidRPr="0093620D">
        <w:rPr>
          <w:sz w:val="28"/>
          <w:szCs w:val="28"/>
          <w:u w:val="single"/>
        </w:rPr>
        <w:t>243</w:t>
      </w:r>
      <w:permEnd w:id="1638219455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F030F4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1301693739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6A2AAF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B79936" wp14:editId="327D645D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r w:rsidR="00B73E0B">
              <w:rPr>
                <w:b/>
                <w:sz w:val="28"/>
                <w:szCs w:val="28"/>
              </w:rPr>
              <w:t>О</w:t>
            </w:r>
            <w:r w:rsidR="00413B0C">
              <w:rPr>
                <w:b/>
                <w:sz w:val="28"/>
                <w:szCs w:val="28"/>
              </w:rPr>
              <w:t xml:space="preserve">б утверждении </w:t>
            </w:r>
            <w:r w:rsidR="00413B0C">
              <w:rPr>
                <w:rFonts w:eastAsiaTheme="minorHAnsi"/>
                <w:lang w:eastAsia="en-US"/>
              </w:rPr>
              <w:t xml:space="preserve"> </w:t>
            </w:r>
            <w:r w:rsidR="00413B0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Правил </w:t>
            </w:r>
            <w:r w:rsidR="00413B0C" w:rsidRPr="00413B0C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использования водных объектов для рекреационных целей на территории </w:t>
            </w:r>
            <w:r w:rsidR="002C7182">
              <w:rPr>
                <w:b/>
                <w:sz w:val="28"/>
                <w:szCs w:val="28"/>
              </w:rPr>
              <w:t xml:space="preserve">муниципального образования «Муниципальный округ </w:t>
            </w:r>
            <w:proofErr w:type="spellStart"/>
            <w:r w:rsidR="002C7182">
              <w:rPr>
                <w:b/>
                <w:sz w:val="28"/>
                <w:szCs w:val="28"/>
              </w:rPr>
              <w:t>Увинский</w:t>
            </w:r>
            <w:proofErr w:type="spellEnd"/>
            <w:r w:rsidR="002C7182">
              <w:rPr>
                <w:b/>
                <w:sz w:val="28"/>
                <w:szCs w:val="28"/>
              </w:rPr>
              <w:t xml:space="preserve"> район Удмуртской Республики» </w:t>
            </w:r>
            <w:permEnd w:id="1301693739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318A4" w:rsidRDefault="00413B0C" w:rsidP="00413B0C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permStart w:id="2102604465" w:edGrp="everyone"/>
      <w:proofErr w:type="gramStart"/>
      <w:r w:rsidRPr="00413B0C">
        <w:rPr>
          <w:rFonts w:eastAsiaTheme="minorHAnsi"/>
          <w:bCs/>
          <w:sz w:val="28"/>
          <w:szCs w:val="28"/>
          <w:lang w:eastAsia="en-US"/>
        </w:rPr>
        <w:t xml:space="preserve">В соответствии с Водным </w:t>
      </w:r>
      <w:hyperlink r:id="rId9" w:history="1">
        <w:r w:rsidRPr="00413B0C">
          <w:rPr>
            <w:rFonts w:eastAsiaTheme="minorHAnsi"/>
            <w:bCs/>
            <w:sz w:val="28"/>
            <w:szCs w:val="28"/>
            <w:lang w:eastAsia="en-US"/>
          </w:rPr>
          <w:t>кодексом</w:t>
        </w:r>
      </w:hyperlink>
      <w:r w:rsidRPr="00413B0C">
        <w:rPr>
          <w:rFonts w:eastAsiaTheme="minorHAnsi"/>
          <w:bCs/>
          <w:sz w:val="28"/>
          <w:szCs w:val="28"/>
          <w:lang w:eastAsia="en-US"/>
        </w:rPr>
        <w:t xml:space="preserve"> Российской Федерации, Федеральным </w:t>
      </w:r>
      <w:hyperlink r:id="rId10" w:history="1">
        <w:r w:rsidRPr="00413B0C">
          <w:rPr>
            <w:rFonts w:eastAsiaTheme="minorHAnsi"/>
            <w:bCs/>
            <w:sz w:val="28"/>
            <w:szCs w:val="28"/>
            <w:lang w:eastAsia="en-US"/>
          </w:rPr>
          <w:t>законом</w:t>
        </w:r>
      </w:hyperlink>
      <w:r w:rsidRPr="00413B0C">
        <w:rPr>
          <w:rFonts w:eastAsiaTheme="minorHAnsi"/>
          <w:bCs/>
          <w:sz w:val="28"/>
          <w:szCs w:val="28"/>
          <w:lang w:eastAsia="en-US"/>
        </w:rPr>
        <w:t xml:space="preserve"> от 6 октября 2003 г. N 131-ФЗ "Об общих принципах организации местного самоуправления в Российской Федерации", Федеральным </w:t>
      </w:r>
      <w:hyperlink r:id="rId11" w:history="1">
        <w:r w:rsidRPr="00413B0C">
          <w:rPr>
            <w:rFonts w:eastAsiaTheme="minorHAnsi"/>
            <w:bCs/>
            <w:sz w:val="28"/>
            <w:szCs w:val="28"/>
            <w:lang w:eastAsia="en-US"/>
          </w:rPr>
          <w:t>законом</w:t>
        </w:r>
      </w:hyperlink>
      <w:r w:rsidRPr="00413B0C">
        <w:rPr>
          <w:rFonts w:eastAsiaTheme="minorHAnsi"/>
          <w:bCs/>
          <w:sz w:val="28"/>
          <w:szCs w:val="28"/>
          <w:lang w:eastAsia="en-US"/>
        </w:rPr>
        <w:t xml:space="preserve"> от 25 декабря 2023 г. N 657-ФЗ "О внесении изменений в Водный кодекс Российской Федерации и отдельные законодательные акты Российской Федерации", </w:t>
      </w:r>
      <w:r w:rsidR="00B73E0B">
        <w:rPr>
          <w:sz w:val="28"/>
          <w:szCs w:val="28"/>
        </w:rPr>
        <w:t xml:space="preserve">руководствуясь Уставом </w:t>
      </w:r>
      <w:r w:rsidR="002C7182" w:rsidRPr="007C1047">
        <w:rPr>
          <w:rFonts w:eastAsiaTheme="minorHAnsi"/>
          <w:bCs/>
          <w:sz w:val="28"/>
          <w:szCs w:val="28"/>
          <w:lang w:eastAsia="en-US"/>
        </w:rPr>
        <w:t xml:space="preserve">муниципального образования </w:t>
      </w:r>
      <w:r w:rsidR="002C7182">
        <w:rPr>
          <w:rFonts w:eastAsiaTheme="minorHAnsi"/>
          <w:bCs/>
          <w:sz w:val="28"/>
          <w:szCs w:val="28"/>
          <w:lang w:eastAsia="en-US"/>
        </w:rPr>
        <w:t xml:space="preserve">«Муниципальный округ </w:t>
      </w:r>
      <w:proofErr w:type="spellStart"/>
      <w:r w:rsidR="002C7182">
        <w:rPr>
          <w:rFonts w:eastAsiaTheme="minorHAnsi"/>
          <w:bCs/>
          <w:sz w:val="28"/>
          <w:szCs w:val="28"/>
          <w:lang w:eastAsia="en-US"/>
        </w:rPr>
        <w:t>Увинский</w:t>
      </w:r>
      <w:proofErr w:type="spellEnd"/>
      <w:r w:rsidR="002C7182">
        <w:rPr>
          <w:rFonts w:eastAsiaTheme="minorHAnsi"/>
          <w:bCs/>
          <w:sz w:val="28"/>
          <w:szCs w:val="28"/>
          <w:lang w:eastAsia="en-US"/>
        </w:rPr>
        <w:t xml:space="preserve"> район Удмуртской Республики»</w:t>
      </w:r>
      <w:r w:rsidR="00B73E0B">
        <w:rPr>
          <w:rFonts w:eastAsiaTheme="minorHAnsi"/>
          <w:bCs/>
          <w:sz w:val="28"/>
          <w:szCs w:val="28"/>
          <w:lang w:eastAsia="en-US"/>
        </w:rPr>
        <w:t xml:space="preserve">, Администрация </w:t>
      </w:r>
      <w:r w:rsidR="002C7182" w:rsidRPr="007C104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73E0B" w:rsidRPr="007C1047">
        <w:rPr>
          <w:rFonts w:eastAsiaTheme="minorHAnsi"/>
          <w:bCs/>
          <w:sz w:val="28"/>
          <w:szCs w:val="28"/>
          <w:lang w:eastAsia="en-US"/>
        </w:rPr>
        <w:t>муниципального</w:t>
      </w:r>
      <w:proofErr w:type="gramEnd"/>
      <w:r w:rsidR="00B73E0B" w:rsidRPr="007C1047">
        <w:rPr>
          <w:rFonts w:eastAsiaTheme="minorHAnsi"/>
          <w:bCs/>
          <w:sz w:val="28"/>
          <w:szCs w:val="28"/>
          <w:lang w:eastAsia="en-US"/>
        </w:rPr>
        <w:t xml:space="preserve"> образования </w:t>
      </w:r>
      <w:r w:rsidR="00B73E0B">
        <w:rPr>
          <w:rFonts w:eastAsiaTheme="minorHAnsi"/>
          <w:bCs/>
          <w:sz w:val="28"/>
          <w:szCs w:val="28"/>
          <w:lang w:eastAsia="en-US"/>
        </w:rPr>
        <w:t xml:space="preserve">«Муниципальный округ </w:t>
      </w:r>
      <w:proofErr w:type="spellStart"/>
      <w:r w:rsidR="00B73E0B">
        <w:rPr>
          <w:rFonts w:eastAsiaTheme="minorHAnsi"/>
          <w:bCs/>
          <w:sz w:val="28"/>
          <w:szCs w:val="28"/>
          <w:lang w:eastAsia="en-US"/>
        </w:rPr>
        <w:t>Увинский</w:t>
      </w:r>
      <w:proofErr w:type="spellEnd"/>
      <w:r w:rsidR="00B73E0B">
        <w:rPr>
          <w:rFonts w:eastAsiaTheme="minorHAnsi"/>
          <w:bCs/>
          <w:sz w:val="28"/>
          <w:szCs w:val="28"/>
          <w:lang w:eastAsia="en-US"/>
        </w:rPr>
        <w:t xml:space="preserve"> район Удмуртской Республики» </w:t>
      </w:r>
    </w:p>
    <w:p w:rsidR="008318A4" w:rsidRDefault="002C7182" w:rsidP="008318A4">
      <w:pPr>
        <w:pStyle w:val="ab"/>
        <w:tabs>
          <w:tab w:val="left" w:pos="1134"/>
        </w:tabs>
        <w:spacing w:before="0" w:beforeAutospacing="0" w:after="0" w:afterAutospacing="0" w:line="288" w:lineRule="atLeast"/>
        <w:ind w:firstLine="708"/>
        <w:jc w:val="both"/>
        <w:rPr>
          <w:b/>
          <w:sz w:val="28"/>
          <w:szCs w:val="28"/>
        </w:rPr>
      </w:pPr>
      <w:proofErr w:type="gramStart"/>
      <w:r w:rsidRPr="002C7182">
        <w:rPr>
          <w:rFonts w:eastAsiaTheme="minorHAnsi"/>
          <w:b/>
          <w:sz w:val="28"/>
          <w:szCs w:val="28"/>
          <w:lang w:eastAsia="en-US"/>
        </w:rPr>
        <w:t>п</w:t>
      </w:r>
      <w:proofErr w:type="gramEnd"/>
      <w:r w:rsidRPr="002C7182">
        <w:rPr>
          <w:rFonts w:eastAsiaTheme="minorHAnsi"/>
          <w:b/>
          <w:sz w:val="28"/>
          <w:szCs w:val="28"/>
          <w:lang w:eastAsia="en-US"/>
        </w:rPr>
        <w:t xml:space="preserve"> о с т а н о в л я е т</w:t>
      </w:r>
      <w:r w:rsidRPr="002C7182">
        <w:rPr>
          <w:b/>
          <w:sz w:val="28"/>
          <w:szCs w:val="28"/>
        </w:rPr>
        <w:t>:</w:t>
      </w:r>
    </w:p>
    <w:p w:rsidR="00413B0C" w:rsidRDefault="00413B0C" w:rsidP="008318A4">
      <w:pPr>
        <w:pStyle w:val="ab"/>
        <w:tabs>
          <w:tab w:val="left" w:pos="1134"/>
        </w:tabs>
        <w:spacing w:before="0" w:beforeAutospacing="0" w:after="0" w:afterAutospacing="0" w:line="288" w:lineRule="atLeast"/>
        <w:ind w:firstLine="708"/>
        <w:jc w:val="both"/>
        <w:rPr>
          <w:b/>
          <w:sz w:val="28"/>
          <w:szCs w:val="28"/>
        </w:rPr>
      </w:pPr>
    </w:p>
    <w:p w:rsidR="00413B0C" w:rsidRDefault="00413B0C" w:rsidP="00413B0C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>
        <w:rPr>
          <w:rFonts w:eastAsiaTheme="minorHAnsi"/>
          <w:sz w:val="28"/>
          <w:szCs w:val="28"/>
          <w:lang w:eastAsia="en-US"/>
        </w:rPr>
        <w:t xml:space="preserve">Утвердить </w:t>
      </w:r>
      <w:r>
        <w:rPr>
          <w:rFonts w:eastAsiaTheme="minorHAnsi"/>
          <w:sz w:val="28"/>
          <w:szCs w:val="28"/>
          <w:lang w:eastAsia="en-US"/>
        </w:rPr>
        <w:t xml:space="preserve">Правила </w:t>
      </w:r>
      <w:r>
        <w:rPr>
          <w:rFonts w:eastAsiaTheme="minorHAnsi"/>
          <w:sz w:val="28"/>
          <w:szCs w:val="28"/>
          <w:lang w:eastAsia="en-US"/>
        </w:rPr>
        <w:t xml:space="preserve">использования водных объектов для рекреационных целей на территории муниципального образования "Муниципальный округ </w:t>
      </w:r>
      <w:proofErr w:type="spellStart"/>
      <w:r>
        <w:rPr>
          <w:rFonts w:eastAsiaTheme="minorHAnsi"/>
          <w:sz w:val="28"/>
          <w:szCs w:val="28"/>
          <w:lang w:eastAsia="en-US"/>
        </w:rPr>
        <w:t>Увин</w:t>
      </w:r>
      <w:r>
        <w:rPr>
          <w:rFonts w:eastAsiaTheme="minorHAnsi"/>
          <w:sz w:val="28"/>
          <w:szCs w:val="28"/>
          <w:lang w:eastAsia="en-US"/>
        </w:rPr>
        <w:t>ский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 Удмуртской Республики" согласно приложению к настоящему постановлению.</w:t>
      </w:r>
    </w:p>
    <w:p w:rsidR="00413B0C" w:rsidRDefault="00413B0C" w:rsidP="00413B0C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2. Настоящее постановление вступает в силу после его официального опубликования и подлежит размещению на официальном сайте Администрация муниципального образования "Муниципальный округ </w:t>
      </w:r>
      <w:proofErr w:type="spellStart"/>
      <w:r>
        <w:rPr>
          <w:rFonts w:eastAsiaTheme="minorHAnsi"/>
          <w:sz w:val="28"/>
          <w:szCs w:val="28"/>
          <w:lang w:eastAsia="en-US"/>
        </w:rPr>
        <w:t>Увин</w:t>
      </w:r>
      <w:r>
        <w:rPr>
          <w:rFonts w:eastAsiaTheme="minorHAnsi"/>
          <w:sz w:val="28"/>
          <w:szCs w:val="28"/>
          <w:lang w:eastAsia="en-US"/>
        </w:rPr>
        <w:t>ский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 Удмуртской Республики".</w:t>
      </w:r>
    </w:p>
    <w:p w:rsidR="00413B0C" w:rsidRDefault="00413B0C" w:rsidP="00413B0C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r>
        <w:rPr>
          <w:rFonts w:eastAsiaTheme="minorHAnsi"/>
          <w:sz w:val="28"/>
          <w:szCs w:val="28"/>
          <w:lang w:eastAsia="en-US"/>
        </w:rPr>
        <w:t>муниципального обра</w:t>
      </w:r>
      <w:r>
        <w:rPr>
          <w:rFonts w:eastAsiaTheme="minorHAnsi"/>
          <w:sz w:val="28"/>
          <w:szCs w:val="28"/>
          <w:lang w:eastAsia="en-US"/>
        </w:rPr>
        <w:t xml:space="preserve">зования "Муниципальный округ </w:t>
      </w:r>
      <w:proofErr w:type="spellStart"/>
      <w:r>
        <w:rPr>
          <w:rFonts w:eastAsiaTheme="minorHAnsi"/>
          <w:sz w:val="28"/>
          <w:szCs w:val="28"/>
          <w:lang w:eastAsia="en-US"/>
        </w:rPr>
        <w:t>Увин</w:t>
      </w:r>
      <w:r>
        <w:rPr>
          <w:rFonts w:eastAsiaTheme="minorHAnsi"/>
          <w:sz w:val="28"/>
          <w:szCs w:val="28"/>
          <w:lang w:eastAsia="en-US"/>
        </w:rPr>
        <w:t>ский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 Удмуртской Республики"</w:t>
      </w:r>
      <w:r>
        <w:rPr>
          <w:rFonts w:eastAsiaTheme="minorHAnsi"/>
          <w:sz w:val="28"/>
          <w:szCs w:val="28"/>
          <w:lang w:eastAsia="en-US"/>
        </w:rPr>
        <w:t xml:space="preserve"> по территориальному развитию </w:t>
      </w:r>
      <w:proofErr w:type="spellStart"/>
      <w:r>
        <w:rPr>
          <w:rFonts w:eastAsiaTheme="minorHAnsi"/>
          <w:sz w:val="28"/>
          <w:szCs w:val="28"/>
          <w:lang w:eastAsia="en-US"/>
        </w:rPr>
        <w:t>Рафаилову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Т.А.</w:t>
      </w:r>
    </w:p>
    <w:p w:rsidR="00D12EAE" w:rsidRDefault="00215530" w:rsidP="002C71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D12EAE" w:rsidRPr="00F95787" w:rsidRDefault="00D12EAE" w:rsidP="00D12EAE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8"/>
          <w:szCs w:val="28"/>
        </w:rPr>
      </w:pPr>
      <w:r w:rsidRPr="00F95787">
        <w:rPr>
          <w:rStyle w:val="FontStyle12"/>
          <w:sz w:val="28"/>
          <w:szCs w:val="28"/>
        </w:rPr>
        <w:t xml:space="preserve">Глава муниципального образования          </w:t>
      </w:r>
      <w:r>
        <w:rPr>
          <w:rStyle w:val="FontStyle12"/>
          <w:sz w:val="28"/>
          <w:szCs w:val="28"/>
        </w:rPr>
        <w:t xml:space="preserve">                       </w:t>
      </w:r>
      <w:r w:rsidR="00A738D6">
        <w:rPr>
          <w:rStyle w:val="FontStyle12"/>
          <w:sz w:val="28"/>
          <w:szCs w:val="28"/>
        </w:rPr>
        <w:t xml:space="preserve">            </w:t>
      </w:r>
      <w:r w:rsidR="00742B51">
        <w:rPr>
          <w:rStyle w:val="FontStyle12"/>
          <w:sz w:val="28"/>
          <w:szCs w:val="28"/>
        </w:rPr>
        <w:t xml:space="preserve">   </w:t>
      </w:r>
      <w:r w:rsidR="00A738D6">
        <w:rPr>
          <w:rStyle w:val="FontStyle12"/>
          <w:sz w:val="28"/>
          <w:szCs w:val="28"/>
        </w:rPr>
        <w:t xml:space="preserve">    </w:t>
      </w:r>
      <w:r>
        <w:rPr>
          <w:rStyle w:val="FontStyle12"/>
          <w:sz w:val="28"/>
          <w:szCs w:val="28"/>
        </w:rPr>
        <w:t xml:space="preserve"> </w:t>
      </w:r>
      <w:r w:rsidR="00742B51">
        <w:rPr>
          <w:rStyle w:val="FontStyle12"/>
          <w:sz w:val="28"/>
          <w:szCs w:val="28"/>
        </w:rPr>
        <w:t>В.А. Головин</w:t>
      </w:r>
    </w:p>
    <w:p w:rsidR="001F7634" w:rsidRDefault="001F7634" w:rsidP="00D12EAE">
      <w:pPr>
        <w:rPr>
          <w:sz w:val="28"/>
          <w:szCs w:val="28"/>
        </w:rPr>
      </w:pPr>
    </w:p>
    <w:p w:rsidR="00DF5700" w:rsidRDefault="00DF5700" w:rsidP="00D12EAE">
      <w:pPr>
        <w:rPr>
          <w:sz w:val="28"/>
          <w:szCs w:val="28"/>
        </w:rPr>
      </w:pPr>
    </w:p>
    <w:p w:rsidR="00DF5700" w:rsidRDefault="00DF5700" w:rsidP="00D12EAE">
      <w:pPr>
        <w:rPr>
          <w:sz w:val="28"/>
          <w:szCs w:val="28"/>
        </w:rPr>
      </w:pPr>
    </w:p>
    <w:p w:rsidR="00DF5700" w:rsidRDefault="00DF5700" w:rsidP="00D12EAE">
      <w:pPr>
        <w:rPr>
          <w:sz w:val="28"/>
          <w:szCs w:val="28"/>
        </w:rPr>
      </w:pPr>
    </w:p>
    <w:p w:rsidR="00F02F99" w:rsidRDefault="00F02F99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413B0C" w:rsidRDefault="00413B0C" w:rsidP="00D12EAE">
      <w:pPr>
        <w:rPr>
          <w:sz w:val="28"/>
          <w:szCs w:val="28"/>
        </w:rPr>
      </w:pPr>
    </w:p>
    <w:p w:rsidR="002E7366" w:rsidRDefault="00413B0C" w:rsidP="00D12EAE">
      <w:pPr>
        <w:rPr>
          <w:sz w:val="20"/>
          <w:szCs w:val="20"/>
        </w:rPr>
      </w:pPr>
      <w:r>
        <w:rPr>
          <w:sz w:val="20"/>
          <w:szCs w:val="20"/>
        </w:rPr>
        <w:t>Чайников Николай Алексеевич</w:t>
      </w:r>
    </w:p>
    <w:p w:rsidR="00215530" w:rsidRDefault="00413B0C" w:rsidP="00D12EAE">
      <w:pPr>
        <w:rPr>
          <w:sz w:val="20"/>
          <w:szCs w:val="20"/>
        </w:rPr>
      </w:pPr>
      <w:r>
        <w:rPr>
          <w:sz w:val="20"/>
          <w:szCs w:val="20"/>
        </w:rPr>
        <w:t>51494</w:t>
      </w:r>
    </w:p>
    <w:p w:rsidR="008C618B" w:rsidRDefault="00D12EAE" w:rsidP="00DF5700">
      <w:pPr>
        <w:jc w:val="both"/>
        <w:rPr>
          <w:sz w:val="20"/>
          <w:szCs w:val="20"/>
        </w:rPr>
      </w:pPr>
      <w:proofErr w:type="spellStart"/>
      <w:r w:rsidRPr="0016370C">
        <w:rPr>
          <w:sz w:val="20"/>
          <w:szCs w:val="20"/>
        </w:rPr>
        <w:t>Отп</w:t>
      </w:r>
      <w:proofErr w:type="spellEnd"/>
      <w:r w:rsidRPr="0016370C">
        <w:rPr>
          <w:sz w:val="20"/>
          <w:szCs w:val="20"/>
        </w:rPr>
        <w:t>.: 1-экз. – в дело. Копии:</w:t>
      </w:r>
      <w:r w:rsidR="00742B51">
        <w:rPr>
          <w:sz w:val="20"/>
          <w:szCs w:val="20"/>
        </w:rPr>
        <w:t xml:space="preserve"> ю</w:t>
      </w:r>
      <w:r w:rsidR="003F2EAE">
        <w:rPr>
          <w:sz w:val="20"/>
          <w:szCs w:val="20"/>
        </w:rPr>
        <w:t xml:space="preserve">ридический отдел, </w:t>
      </w:r>
      <w:proofErr w:type="spellStart"/>
      <w:r w:rsidR="00413B0C">
        <w:rPr>
          <w:sz w:val="20"/>
          <w:szCs w:val="20"/>
        </w:rPr>
        <w:t>Рафаиловой</w:t>
      </w:r>
      <w:proofErr w:type="spellEnd"/>
      <w:r w:rsidR="00413B0C">
        <w:rPr>
          <w:sz w:val="20"/>
          <w:szCs w:val="20"/>
        </w:rPr>
        <w:t xml:space="preserve"> Т.А., </w:t>
      </w:r>
      <w:r w:rsidR="00413B0C">
        <w:rPr>
          <w:sz w:val="20"/>
          <w:szCs w:val="20"/>
        </w:rPr>
        <w:t>отдел по ГО и ЧС</w:t>
      </w:r>
      <w:r w:rsidR="00413B0C">
        <w:rPr>
          <w:sz w:val="20"/>
          <w:szCs w:val="20"/>
        </w:rPr>
        <w:t>, террит</w:t>
      </w:r>
      <w:r w:rsidR="0025417B">
        <w:rPr>
          <w:sz w:val="20"/>
          <w:szCs w:val="20"/>
        </w:rPr>
        <w:t>ориальным Управлениям и отделам.</w:t>
      </w:r>
      <w:r w:rsidR="00413B0C">
        <w:rPr>
          <w:sz w:val="20"/>
          <w:szCs w:val="20"/>
        </w:rPr>
        <w:t xml:space="preserve"> </w:t>
      </w:r>
    </w:p>
    <w:p w:rsidR="0025417B" w:rsidRDefault="0025417B" w:rsidP="00DF5700">
      <w:pPr>
        <w:jc w:val="both"/>
        <w:rPr>
          <w:sz w:val="20"/>
          <w:szCs w:val="20"/>
        </w:rPr>
      </w:pPr>
    </w:p>
    <w:p w:rsidR="00C92838" w:rsidRDefault="00C92838" w:rsidP="00B74F0B">
      <w:pPr>
        <w:autoSpaceDE w:val="0"/>
        <w:autoSpaceDN w:val="0"/>
        <w:adjustRightInd w:val="0"/>
        <w:spacing w:before="100" w:beforeAutospacing="1" w:after="100" w:afterAutospacing="1" w:line="240" w:lineRule="atLeast"/>
        <w:ind w:left="567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Приложение </w:t>
      </w:r>
    </w:p>
    <w:p w:rsidR="00B74F0B" w:rsidRPr="009976A5" w:rsidRDefault="00C92838" w:rsidP="00B74F0B">
      <w:pPr>
        <w:autoSpaceDE w:val="0"/>
        <w:autoSpaceDN w:val="0"/>
        <w:adjustRightInd w:val="0"/>
        <w:spacing w:before="100" w:beforeAutospacing="1" w:after="100" w:afterAutospacing="1" w:line="240" w:lineRule="atLeast"/>
        <w:ind w:left="567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 </w:t>
      </w:r>
      <w:r w:rsidR="00FD3C42">
        <w:rPr>
          <w:rFonts w:eastAsia="Calibri"/>
          <w:lang w:eastAsia="en-US"/>
        </w:rPr>
        <w:t>постановлени</w:t>
      </w:r>
      <w:r>
        <w:rPr>
          <w:rFonts w:eastAsia="Calibri"/>
          <w:lang w:eastAsia="en-US"/>
        </w:rPr>
        <w:t>ю</w:t>
      </w:r>
      <w:r w:rsidR="00FD3C42">
        <w:rPr>
          <w:rFonts w:eastAsia="Calibri"/>
          <w:lang w:eastAsia="en-US"/>
        </w:rPr>
        <w:t xml:space="preserve"> А</w:t>
      </w:r>
      <w:r w:rsidR="00B74F0B" w:rsidRPr="009976A5">
        <w:rPr>
          <w:rFonts w:eastAsia="Calibri"/>
          <w:lang w:eastAsia="en-US"/>
        </w:rPr>
        <w:t>дминистрации</w:t>
      </w:r>
    </w:p>
    <w:p w:rsidR="00B74F0B" w:rsidRPr="009976A5" w:rsidRDefault="001E6198" w:rsidP="00B74F0B">
      <w:pPr>
        <w:autoSpaceDE w:val="0"/>
        <w:autoSpaceDN w:val="0"/>
        <w:adjustRightInd w:val="0"/>
        <w:spacing w:before="100" w:beforeAutospacing="1" w:after="100" w:afterAutospacing="1" w:line="240" w:lineRule="atLeast"/>
        <w:ind w:left="567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,</w:t>
      </w:r>
      <w:bookmarkStart w:id="0" w:name="_GoBack"/>
      <w:bookmarkEnd w:id="0"/>
      <w:r w:rsidR="00B74F0B">
        <w:rPr>
          <w:rFonts w:eastAsia="Calibri"/>
          <w:lang w:eastAsia="en-US"/>
        </w:rPr>
        <w:t xml:space="preserve">муниципального образования «Муниципальный округ </w:t>
      </w:r>
      <w:proofErr w:type="spellStart"/>
      <w:r w:rsidR="00B74F0B">
        <w:rPr>
          <w:rFonts w:eastAsia="Calibri"/>
          <w:lang w:eastAsia="en-US"/>
        </w:rPr>
        <w:t>Увинский</w:t>
      </w:r>
      <w:proofErr w:type="spellEnd"/>
      <w:r w:rsidR="00B74F0B">
        <w:rPr>
          <w:rFonts w:eastAsia="Calibri"/>
          <w:lang w:eastAsia="en-US"/>
        </w:rPr>
        <w:t xml:space="preserve"> район Удмуртской Республики»</w:t>
      </w:r>
    </w:p>
    <w:p w:rsidR="00B74F0B" w:rsidRPr="009976A5" w:rsidRDefault="00B74F0B" w:rsidP="00B74F0B">
      <w:pPr>
        <w:autoSpaceDE w:val="0"/>
        <w:autoSpaceDN w:val="0"/>
        <w:adjustRightInd w:val="0"/>
        <w:spacing w:before="100" w:beforeAutospacing="1" w:after="100" w:afterAutospacing="1" w:line="240" w:lineRule="atLeast"/>
        <w:ind w:left="5670"/>
        <w:contextualSpacing/>
        <w:rPr>
          <w:rFonts w:eastAsia="Calibri"/>
          <w:lang w:eastAsia="en-US"/>
        </w:rPr>
      </w:pPr>
      <w:r w:rsidRPr="009976A5">
        <w:rPr>
          <w:rFonts w:eastAsia="Calibri"/>
          <w:lang w:eastAsia="en-US"/>
        </w:rPr>
        <w:t xml:space="preserve">от </w:t>
      </w:r>
      <w:r w:rsidR="0093620D">
        <w:rPr>
          <w:rFonts w:eastAsia="Calibri"/>
          <w:lang w:eastAsia="en-US"/>
        </w:rPr>
        <w:t>«</w:t>
      </w:r>
      <w:r w:rsidR="0093620D" w:rsidRPr="0093620D">
        <w:rPr>
          <w:rFonts w:eastAsia="Calibri"/>
          <w:u w:val="single"/>
          <w:lang w:eastAsia="en-US"/>
        </w:rPr>
        <w:t>28</w:t>
      </w:r>
      <w:r>
        <w:rPr>
          <w:rFonts w:eastAsia="Calibri"/>
          <w:lang w:eastAsia="en-US"/>
        </w:rPr>
        <w:t xml:space="preserve">» </w:t>
      </w:r>
      <w:r w:rsidRPr="0093620D">
        <w:rPr>
          <w:rFonts w:eastAsia="Calibri"/>
          <w:u w:val="single"/>
          <w:lang w:eastAsia="en-US"/>
        </w:rPr>
        <w:t>февраля</w:t>
      </w:r>
      <w:r>
        <w:rPr>
          <w:rFonts w:eastAsia="Calibri"/>
          <w:lang w:eastAsia="en-US"/>
        </w:rPr>
        <w:t xml:space="preserve"> 202</w:t>
      </w:r>
      <w:r>
        <w:rPr>
          <w:rFonts w:eastAsia="Calibri"/>
          <w:lang w:eastAsia="en-US"/>
        </w:rPr>
        <w:t>5</w:t>
      </w:r>
      <w:r w:rsidRPr="009976A5">
        <w:rPr>
          <w:rFonts w:eastAsia="Calibri"/>
          <w:lang w:eastAsia="en-US"/>
        </w:rPr>
        <w:t xml:space="preserve"> № </w:t>
      </w:r>
      <w:r w:rsidR="0093620D" w:rsidRPr="0093620D">
        <w:rPr>
          <w:rFonts w:eastAsia="Calibri"/>
          <w:u w:val="single"/>
          <w:lang w:eastAsia="en-US"/>
        </w:rPr>
        <w:t>243</w:t>
      </w:r>
    </w:p>
    <w:p w:rsidR="00B74F0B" w:rsidRDefault="00B74F0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93620D" w:rsidRDefault="0093620D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25417B" w:rsidRPr="00B74F0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B74F0B">
        <w:rPr>
          <w:rFonts w:eastAsiaTheme="minorHAnsi"/>
          <w:b/>
          <w:lang w:eastAsia="en-US"/>
        </w:rPr>
        <w:t xml:space="preserve">Правила </w:t>
      </w:r>
    </w:p>
    <w:p w:rsidR="00FD3C42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B74F0B">
        <w:rPr>
          <w:rFonts w:eastAsiaTheme="minorHAnsi"/>
          <w:b/>
          <w:lang w:eastAsia="en-US"/>
        </w:rPr>
        <w:t xml:space="preserve">использования водных объектов для рекреационных целей на территории муниципального образования "Муниципальный округ </w:t>
      </w:r>
      <w:proofErr w:type="spellStart"/>
      <w:r w:rsidRPr="00B74F0B">
        <w:rPr>
          <w:rFonts w:eastAsiaTheme="minorHAnsi"/>
          <w:b/>
          <w:lang w:eastAsia="en-US"/>
        </w:rPr>
        <w:t>Увинский</w:t>
      </w:r>
      <w:proofErr w:type="spellEnd"/>
      <w:r w:rsidRPr="00B74F0B">
        <w:rPr>
          <w:rFonts w:eastAsiaTheme="minorHAnsi"/>
          <w:b/>
          <w:lang w:eastAsia="en-US"/>
        </w:rPr>
        <w:t xml:space="preserve"> район </w:t>
      </w:r>
    </w:p>
    <w:p w:rsidR="0025417B" w:rsidRPr="00B74F0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B74F0B">
        <w:rPr>
          <w:rFonts w:eastAsiaTheme="minorHAnsi"/>
          <w:b/>
          <w:lang w:eastAsia="en-US"/>
        </w:rPr>
        <w:t>Удмуртской Республики"</w:t>
      </w:r>
    </w:p>
    <w:p w:rsidR="0025417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25417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1. Общие положения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1.1. </w:t>
      </w:r>
      <w:proofErr w:type="gramStart"/>
      <w:r w:rsidRPr="0025417B">
        <w:rPr>
          <w:rFonts w:eastAsiaTheme="minorHAnsi"/>
          <w:lang w:eastAsia="en-US"/>
        </w:rPr>
        <w:t>Настоящие Правила</w:t>
      </w:r>
      <w:r w:rsidR="00B74F0B">
        <w:rPr>
          <w:rFonts w:eastAsiaTheme="minorHAnsi"/>
          <w:lang w:eastAsia="en-US"/>
        </w:rPr>
        <w:t xml:space="preserve"> </w:t>
      </w:r>
      <w:r w:rsidR="00B74F0B" w:rsidRPr="00B74F0B">
        <w:rPr>
          <w:rFonts w:eastAsiaTheme="minorHAnsi"/>
          <w:lang w:eastAsia="en-US"/>
        </w:rPr>
        <w:t xml:space="preserve">использования водных объектов для рекреационных целей </w:t>
      </w:r>
      <w:r w:rsidR="00B74F0B">
        <w:rPr>
          <w:rFonts w:eastAsiaTheme="minorHAnsi"/>
          <w:lang w:eastAsia="en-US"/>
        </w:rPr>
        <w:t>(далее</w:t>
      </w:r>
      <w:r w:rsidR="0093620D">
        <w:rPr>
          <w:rFonts w:eastAsiaTheme="minorHAnsi"/>
          <w:lang w:eastAsia="en-US"/>
        </w:rPr>
        <w:t xml:space="preserve"> </w:t>
      </w:r>
      <w:r w:rsidR="00B74F0B">
        <w:rPr>
          <w:rFonts w:eastAsiaTheme="minorHAnsi"/>
          <w:lang w:eastAsia="en-US"/>
        </w:rPr>
        <w:t>- Правила)</w:t>
      </w:r>
      <w:r w:rsidR="00B74F0B">
        <w:rPr>
          <w:rFonts w:eastAsiaTheme="minorHAnsi"/>
          <w:sz w:val="28"/>
          <w:szCs w:val="28"/>
          <w:lang w:eastAsia="en-US"/>
        </w:rPr>
        <w:t xml:space="preserve"> </w:t>
      </w:r>
      <w:r w:rsidRPr="0025417B">
        <w:rPr>
          <w:rFonts w:eastAsiaTheme="minorHAnsi"/>
          <w:lang w:eastAsia="en-US"/>
        </w:rPr>
        <w:t xml:space="preserve">регламентируют использование водных объектов </w:t>
      </w:r>
      <w:r w:rsidR="00B74F0B" w:rsidRPr="00B74F0B">
        <w:rPr>
          <w:rFonts w:eastAsiaTheme="minorHAnsi"/>
          <w:lang w:eastAsia="en-US"/>
        </w:rPr>
        <w:t xml:space="preserve">на территории муниципального образования "Муниципальный округ </w:t>
      </w:r>
      <w:proofErr w:type="spellStart"/>
      <w:r w:rsidR="00B74F0B" w:rsidRPr="00B74F0B">
        <w:rPr>
          <w:rFonts w:eastAsiaTheme="minorHAnsi"/>
          <w:lang w:eastAsia="en-US"/>
        </w:rPr>
        <w:t>Увинский</w:t>
      </w:r>
      <w:proofErr w:type="spellEnd"/>
      <w:r w:rsidR="00B74F0B" w:rsidRPr="00B74F0B">
        <w:rPr>
          <w:rFonts w:eastAsiaTheme="minorHAnsi"/>
          <w:lang w:eastAsia="en-US"/>
        </w:rPr>
        <w:t xml:space="preserve"> район Удмуртской Республики" </w:t>
      </w:r>
      <w:r w:rsidRPr="00B74F0B">
        <w:rPr>
          <w:rFonts w:eastAsiaTheme="minorHAnsi"/>
          <w:lang w:eastAsia="en-US"/>
        </w:rPr>
        <w:t>для рекреационных целей (туризма, купан</w:t>
      </w:r>
      <w:r w:rsidRPr="0025417B">
        <w:rPr>
          <w:rFonts w:eastAsiaTheme="minorHAnsi"/>
          <w:lang w:eastAsia="en-US"/>
        </w:rPr>
        <w:t xml:space="preserve">ия, физической культуры и спорта, организации отдыха и укрепления здоровья граждан, в том числе организации отдыха детей и их оздоровления) в соответствии с Водным </w:t>
      </w:r>
      <w:hyperlink r:id="rId12" w:history="1">
        <w:r w:rsidRPr="00FB386C">
          <w:rPr>
            <w:rFonts w:eastAsiaTheme="minorHAnsi"/>
            <w:lang w:eastAsia="en-US"/>
          </w:rPr>
          <w:t>кодексом</w:t>
        </w:r>
      </w:hyperlink>
      <w:r w:rsidRPr="0025417B">
        <w:rPr>
          <w:rFonts w:eastAsiaTheme="minorHAnsi"/>
          <w:lang w:eastAsia="en-US"/>
        </w:rPr>
        <w:t xml:space="preserve"> Российской Федерации, иными федеральными законами и правилами</w:t>
      </w:r>
      <w:proofErr w:type="gramEnd"/>
      <w:r w:rsidRPr="0025417B">
        <w:rPr>
          <w:rFonts w:eastAsiaTheme="minorHAnsi"/>
          <w:lang w:eastAsia="en-US"/>
        </w:rPr>
        <w:t xml:space="preserve"> использования водных объектов для рекреационных целей.</w:t>
      </w:r>
    </w:p>
    <w:p w:rsidR="00B74F0B" w:rsidRPr="00B74F0B" w:rsidRDefault="00B74F0B" w:rsidP="00B74F0B">
      <w:pPr>
        <w:ind w:firstLine="540"/>
        <w:contextualSpacing/>
        <w:jc w:val="both"/>
      </w:pPr>
      <w:r>
        <w:t xml:space="preserve">1.2. </w:t>
      </w:r>
      <w:r w:rsidRPr="00B74F0B">
        <w:t xml:space="preserve">Понятия, используемые </w:t>
      </w:r>
      <w:r>
        <w:t>в настоящих</w:t>
      </w:r>
      <w:r w:rsidRPr="00B74F0B">
        <w:t xml:space="preserve"> П</w:t>
      </w:r>
      <w:r>
        <w:t>равилах</w:t>
      </w:r>
      <w:r w:rsidRPr="00B74F0B">
        <w:t xml:space="preserve">, соответствуют понятиям, </w:t>
      </w:r>
      <w:r w:rsidR="0093620D">
        <w:t xml:space="preserve">которые использованы </w:t>
      </w:r>
      <w:r w:rsidRPr="00B74F0B">
        <w:t>в Водном кодексе Российской Федерации.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2. Требования к определению водных объектов или их частей,</w:t>
      </w:r>
    </w:p>
    <w:p w:rsidR="0025417B" w:rsidRPr="0025417B" w:rsidRDefault="0025417B" w:rsidP="0025417B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proofErr w:type="gramStart"/>
      <w:r w:rsidRPr="0025417B">
        <w:rPr>
          <w:rFonts w:eastAsiaTheme="minorHAnsi"/>
          <w:b/>
          <w:bCs/>
          <w:lang w:eastAsia="en-US"/>
        </w:rPr>
        <w:t>предназначенных для использования в рекреационных целях</w:t>
      </w:r>
      <w:proofErr w:type="gramEnd"/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2.1. Водные объекты или их части, предназначенные для использования в рекреационных целях, определяются нормативно-правовым актом Администрации муниципального образования "Муниципальный округ </w:t>
      </w:r>
      <w:proofErr w:type="spellStart"/>
      <w:r w:rsidR="00FB386C">
        <w:rPr>
          <w:rFonts w:eastAsiaTheme="minorHAnsi"/>
          <w:lang w:eastAsia="en-US"/>
        </w:rPr>
        <w:t>Увин</w:t>
      </w:r>
      <w:r w:rsidRPr="0025417B">
        <w:rPr>
          <w:rFonts w:eastAsiaTheme="minorHAnsi"/>
          <w:lang w:eastAsia="en-US"/>
        </w:rPr>
        <w:t>ский</w:t>
      </w:r>
      <w:proofErr w:type="spellEnd"/>
      <w:r w:rsidRPr="0025417B">
        <w:rPr>
          <w:rFonts w:eastAsiaTheme="minorHAnsi"/>
          <w:lang w:eastAsia="en-US"/>
        </w:rPr>
        <w:t xml:space="preserve"> район Удмуртской Республики" в соответствии с действующим законодательством.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2.2. Береговая территория зоны рекреации водного объекта должна соответствовать санитарным и противопожарным нормам и правилам. Зоны рекреации водных объектов располагаются на расстоянии не менее 500 м выше по течению от мест выпуска сточных вод, не ближе 250 м выше и 1000 м ниже портовых гидротехнических сооружений, пристаней, причалов, нефтеналивных приспособлений.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В местах, отведенных для купания и выше их по течению до 500 м, запрещается стирка белья и купание животных.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Площадь водного зеркала в месте купания при проточном водоеме должна обеспечивать не менее 5 кв. м на одного купающегося, а на непроточном водоеме - 10 - 15 кв. м. На каждого человека должно приходиться не менее 2 кв. м площади пляжа.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В местах, отведенных для купания, не должно быть выхода грунтовых вод, водоворота, воронок и течения, превышающего 0,5 м в секунду. Границы плавания в местах купания обозначаются буйками оранжевого цвета, расположенными на расстоянии 25 - 30 м один от другого и до 25 м от ме</w:t>
      </w:r>
      <w:proofErr w:type="gramStart"/>
      <w:r w:rsidRPr="0025417B">
        <w:rPr>
          <w:rFonts w:eastAsiaTheme="minorHAnsi"/>
          <w:lang w:eastAsia="en-US"/>
        </w:rPr>
        <w:t>ст с гл</w:t>
      </w:r>
      <w:proofErr w:type="gramEnd"/>
      <w:r w:rsidRPr="0025417B">
        <w:rPr>
          <w:rFonts w:eastAsiaTheme="minorHAnsi"/>
          <w:lang w:eastAsia="en-US"/>
        </w:rPr>
        <w:t>убиной 1,3 м.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Дно участка должно иметь постепенный уклон до глубины двух метров, без ям, уступов, свободно от водных растений, коряг, камней, стекла и других предметов.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Пляж должен отвечать установленным санитарным требованиям.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lastRenderedPageBreak/>
        <w:t>Перед началом купального сезона дно водоема до границы плавания должно быть обследовано водолазами и очищено от водных растений, коряг, камней, стекла и др., иметь постепенный скат без уступов до глубины 1,75 м, при ширине полосы от берега не менее 15 м.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2.3. Зоны рекреации водных объектов оборудуются стендами с извлечениями из настоящих Правил, материалами по профилактике несчастных случаев на воде, данными о температуре воды и воздуха, возможна установка лежаков, тентов, зонтов для защиты от солнца.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2.4. В зонах рекреации водных объектов в период купального сезона возможна организация дежурства медицинского персонала для оказания медицинской помощи пострадавшим на воде.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Зоны рекреации водного объекта, как правило, должны быть радиофицированы, иметь телефонную связь и обеспечиваться городским транспортом.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Продажа спиртных напитков в местах массового отдыха у воды категорически запрещается.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2.5. Запрещается: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купаться в местах, где выставлены щиты (аншлаги) с предупреждениями и запрещающими надписями;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купаться в необорудованных, незнакомых местах;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заплывать за буйки, обозначающие границы плавания;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- подплывать к моторным, парусным судам, весельным лодкам и другим </w:t>
      </w:r>
      <w:proofErr w:type="spellStart"/>
      <w:r w:rsidRPr="0025417B">
        <w:rPr>
          <w:rFonts w:eastAsiaTheme="minorHAnsi"/>
          <w:lang w:eastAsia="en-US"/>
        </w:rPr>
        <w:t>плавсредствам</w:t>
      </w:r>
      <w:proofErr w:type="spellEnd"/>
      <w:r w:rsidRPr="0025417B">
        <w:rPr>
          <w:rFonts w:eastAsiaTheme="minorHAnsi"/>
          <w:lang w:eastAsia="en-US"/>
        </w:rPr>
        <w:t>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прыгать в воду с катеров, лодок, причалов, а также сооружений, не приспособленных для этих целей;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загрязнять и засорять водоемы;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распивать спиртные напитки, купаться в состоянии алкогольного опьянения;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приводить с собой собак и других животных;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оставлять на берегу, в гардеробах и раздевальнях бумагу, стекло и другой мусор;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играть с мячом и в спортивные игры в не отведенных для этих целей местах, а также допускать в воде шалости, связанные с нырянием и захватом купающихся;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подавать крики ложной тревоги;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плавать на досках, бревнах, лежаках, автомобильных камерах, надувных матрацах;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при обучении плаванию ответственность за безопасность несет преподаватель (инструктор, тренер, воспитатель), проводящий обучение или тренировки;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обучение плаванию должно проводиться в специально отведенных местах;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- каждый гражданин обязан оказать посильную помощь </w:t>
      </w:r>
      <w:proofErr w:type="gramStart"/>
      <w:r w:rsidRPr="0025417B">
        <w:rPr>
          <w:rFonts w:eastAsiaTheme="minorHAnsi"/>
          <w:lang w:eastAsia="en-US"/>
        </w:rPr>
        <w:t>терпящему</w:t>
      </w:r>
      <w:proofErr w:type="gramEnd"/>
      <w:r w:rsidRPr="0025417B">
        <w:rPr>
          <w:rFonts w:eastAsiaTheme="minorHAnsi"/>
          <w:lang w:eastAsia="en-US"/>
        </w:rPr>
        <w:t xml:space="preserve"> бедствие на воде.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Должна систематически проводиться разъяснительная работа по предупреждению несчастных случаев на воде с использованием радио, трансляционных установок, стендов, фотовитрин с профилактическим материалом.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2.6. Указания представителей Государственной инспекции по маломерным судам в части принятия мер безопасности на воде для администрации зон рекреации водных объектов, баз отдыха и плавательных бассейнов являются обязательными.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3. Требования к определению зон отдыха и других территорий,</w:t>
      </w:r>
    </w:p>
    <w:p w:rsidR="0025417B" w:rsidRPr="0025417B" w:rsidRDefault="0025417B" w:rsidP="0025417B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включая пляжи, связанных с использованием водных объектов</w:t>
      </w:r>
    </w:p>
    <w:p w:rsidR="0025417B" w:rsidRPr="0025417B" w:rsidRDefault="0025417B" w:rsidP="0025417B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или их частей для рекреационных целей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3.1. </w:t>
      </w:r>
      <w:proofErr w:type="gramStart"/>
      <w:r w:rsidRPr="0025417B">
        <w:rPr>
          <w:rFonts w:eastAsiaTheme="minorHAnsi"/>
          <w:lang w:eastAsia="en-US"/>
        </w:rPr>
        <w:t>К местам (зонам) массового отдыха населения следует относить территории, выделенные в генпланах городов, схемах районной планировки и развития пригородной зоны, решениях органов местного самоуправления для организации курортных зон, размещения санаториев, домов отдыха, пансионатов, баз туризма, дачных и садово-</w:t>
      </w:r>
      <w:r w:rsidRPr="0025417B">
        <w:rPr>
          <w:rFonts w:eastAsiaTheme="minorHAnsi"/>
          <w:lang w:eastAsia="en-US"/>
        </w:rPr>
        <w:lastRenderedPageBreak/>
        <w:t>огородных участков, организованного отдыха населения (городские пляжи, парки, спортивные базы и их сооружения на открытом воздухе).</w:t>
      </w:r>
      <w:proofErr w:type="gramEnd"/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3.2. </w:t>
      </w:r>
      <w:proofErr w:type="gramStart"/>
      <w:r w:rsidRPr="0025417B">
        <w:rPr>
          <w:rFonts w:eastAsiaTheme="minorHAnsi"/>
          <w:lang w:eastAsia="en-US"/>
        </w:rPr>
        <w:t>Местом (зоной) массового отдыха (далее - место отдыха) является общественное пространство, участок озелененной территории, выделенные в соответствии с действующим законодательством, соответствующим образом обустроенный для интенсивного использования в целях рекреации, а также комплекс временных и постоянных сооружений, расположенных на этом участке и несущих функциональную нагрузку в качестве объектов и оборудования места отдыха и относящихся к объектам и элементам благоустройства территории, а также</w:t>
      </w:r>
      <w:proofErr w:type="gramEnd"/>
      <w:r w:rsidRPr="0025417B">
        <w:rPr>
          <w:rFonts w:eastAsiaTheme="minorHAnsi"/>
          <w:lang w:eastAsia="en-US"/>
        </w:rPr>
        <w:t xml:space="preserve"> малых архитектурных форм.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Места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3.3. Решение о создании новых мест отдыха принимается Администрацией в соответствии с картами градостроительного зонирования муниципального образования "Муниципальный округ </w:t>
      </w:r>
      <w:proofErr w:type="spellStart"/>
      <w:r w:rsidR="00BC1AAA">
        <w:rPr>
          <w:rFonts w:eastAsiaTheme="minorHAnsi"/>
          <w:lang w:eastAsia="en-US"/>
        </w:rPr>
        <w:t>Увин</w:t>
      </w:r>
      <w:r w:rsidRPr="0025417B">
        <w:rPr>
          <w:rFonts w:eastAsiaTheme="minorHAnsi"/>
          <w:lang w:eastAsia="en-US"/>
        </w:rPr>
        <w:t>ский</w:t>
      </w:r>
      <w:proofErr w:type="spellEnd"/>
      <w:r w:rsidRPr="0025417B">
        <w:rPr>
          <w:rFonts w:eastAsiaTheme="minorHAnsi"/>
          <w:lang w:eastAsia="en-US"/>
        </w:rPr>
        <w:t xml:space="preserve"> район Удмуртской Республики", Правилами землепользования и застройки территории.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3.4. При обеспечении зоны рекреации питьевой водой, необходимо обеспечить ее соответствие требованиям "ГОСТ </w:t>
      </w:r>
      <w:proofErr w:type="gramStart"/>
      <w:r w:rsidRPr="0025417B">
        <w:rPr>
          <w:rFonts w:eastAsiaTheme="minorHAnsi"/>
          <w:lang w:eastAsia="en-US"/>
        </w:rPr>
        <w:t>Р</w:t>
      </w:r>
      <w:proofErr w:type="gramEnd"/>
      <w:r w:rsidRPr="0025417B">
        <w:rPr>
          <w:rFonts w:eastAsiaTheme="minorHAnsi"/>
          <w:lang w:eastAsia="en-US"/>
        </w:rPr>
        <w:t xml:space="preserve"> 51232-98. Государственный стандарт Российской Федерации. Вода питьевая. Общие требования к организации и методам контроля качества".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При установке душевых установок - в них должна подаваться питьевая вода (п. 2.7 ГОСТ 17.1.5.02-80).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При устройстве туалетов должно быть предусмотрено </w:t>
      </w:r>
      <w:proofErr w:type="spellStart"/>
      <w:r w:rsidRPr="0025417B">
        <w:rPr>
          <w:rFonts w:eastAsiaTheme="minorHAnsi"/>
          <w:lang w:eastAsia="en-US"/>
        </w:rPr>
        <w:t>канализование</w:t>
      </w:r>
      <w:proofErr w:type="spellEnd"/>
      <w:r w:rsidRPr="0025417B">
        <w:rPr>
          <w:rFonts w:eastAsiaTheme="minorHAnsi"/>
          <w:lang w:eastAsia="en-US"/>
        </w:rPr>
        <w:t xml:space="preserve"> с отводом сточных вод на очистные сооружения. При отсутствии канализации необходимо устройство водонепроницаемых выгребов.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При устройстве пляжей должно быть предусмотрено помещение медицинского пункта и спасательной станции с наблюдательной вышкой.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3.5. Контейнеры для мусора должны располагаться на бетонированных площадках с удобными подъездными путями. Вывоз мусора осуществляется по графику оператора.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3.6. Вблизи зоны рекреации должно быть предусмотрено устройство открытых автостоянок личного и общественного транспорта. Открытые автостоянки вместимостью до 30 автомашин должны быть удалены от границ зоны рекреации на расстояние не менее 50 м, вместимостью до 100 автомашин - не менее 100 м, вместимостью свыше 100 автомашин - не менее 200 м.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Санитарно-защитные разрывы от зоны рекреации до открытых автостоянок должны быть озеленены.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4. Требования к срокам открытия и закрытия купального сезона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С наступлением летнего периода, при повышении температуры </w:t>
      </w:r>
      <w:r w:rsidR="003E4778">
        <w:rPr>
          <w:rFonts w:eastAsiaTheme="minorHAnsi"/>
          <w:lang w:eastAsia="en-US"/>
        </w:rPr>
        <w:t>воздуха в дневное время выше 18 градусов</w:t>
      </w:r>
      <w:r w:rsidRPr="0025417B">
        <w:rPr>
          <w:rFonts w:eastAsiaTheme="minorHAnsi"/>
          <w:lang w:eastAsia="en-US"/>
        </w:rPr>
        <w:t xml:space="preserve"> и установлении комфортной температуры воды в зоне рекреации водных объектов, нормативно-правовым актом Администрации муниципального образования "Муниципальный округ </w:t>
      </w:r>
      <w:proofErr w:type="spellStart"/>
      <w:r w:rsidR="003E4778">
        <w:rPr>
          <w:rFonts w:eastAsiaTheme="minorHAnsi"/>
          <w:lang w:eastAsia="en-US"/>
        </w:rPr>
        <w:t>Увин</w:t>
      </w:r>
      <w:r w:rsidRPr="0025417B">
        <w:rPr>
          <w:rFonts w:eastAsiaTheme="minorHAnsi"/>
          <w:lang w:eastAsia="en-US"/>
        </w:rPr>
        <w:t>ский</w:t>
      </w:r>
      <w:proofErr w:type="spellEnd"/>
      <w:r w:rsidRPr="0025417B">
        <w:rPr>
          <w:rFonts w:eastAsiaTheme="minorHAnsi"/>
          <w:lang w:eastAsia="en-US"/>
        </w:rPr>
        <w:t xml:space="preserve"> район Удмуртской Республики" определяются сроки открытия и закрытия купального сезона.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5. Порядок проведения мероприятий, связанных</w:t>
      </w:r>
    </w:p>
    <w:p w:rsidR="0025417B" w:rsidRPr="0025417B" w:rsidRDefault="0025417B" w:rsidP="0025417B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с использованием водных объектов или их частей</w:t>
      </w:r>
    </w:p>
    <w:p w:rsidR="0025417B" w:rsidRPr="0025417B" w:rsidRDefault="0025417B" w:rsidP="0025417B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для рекреационных целей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5.1. В соответствии с требованиями статьи 18 </w:t>
      </w:r>
      <w:r w:rsidRPr="00EE5081">
        <w:rPr>
          <w:rFonts w:eastAsiaTheme="minorHAnsi"/>
          <w:lang w:eastAsia="en-US"/>
        </w:rPr>
        <w:t>(</w:t>
      </w:r>
      <w:proofErr w:type="spellStart"/>
      <w:r w:rsidRPr="00EE5081">
        <w:rPr>
          <w:rFonts w:eastAsiaTheme="minorHAnsi"/>
          <w:lang w:eastAsia="en-US"/>
        </w:rPr>
        <w:fldChar w:fldCharType="begin"/>
      </w:r>
      <w:r w:rsidRPr="00EE5081">
        <w:rPr>
          <w:rFonts w:eastAsiaTheme="minorHAnsi"/>
          <w:lang w:eastAsia="en-US"/>
        </w:rPr>
        <w:instrText xml:space="preserve">HYPERLINK https://login.consultant.ru/link/?req=doc&amp;base=LAW&amp;n=494620&amp;dst=100454 </w:instrText>
      </w:r>
      <w:r w:rsidRPr="00EE5081">
        <w:rPr>
          <w:rFonts w:eastAsiaTheme="minorHAnsi"/>
          <w:lang w:eastAsia="en-US"/>
        </w:rPr>
      </w:r>
      <w:r w:rsidRPr="00EE5081">
        <w:rPr>
          <w:rFonts w:eastAsiaTheme="minorHAnsi"/>
          <w:lang w:eastAsia="en-US"/>
        </w:rPr>
        <w:fldChar w:fldCharType="separate"/>
      </w:r>
      <w:r w:rsidRPr="00EE5081">
        <w:rPr>
          <w:rFonts w:eastAsiaTheme="minorHAnsi"/>
          <w:lang w:eastAsia="en-US"/>
        </w:rPr>
        <w:t>пп</w:t>
      </w:r>
      <w:proofErr w:type="spellEnd"/>
      <w:r w:rsidRPr="00EE5081">
        <w:rPr>
          <w:rFonts w:eastAsiaTheme="minorHAnsi"/>
          <w:lang w:eastAsia="en-US"/>
        </w:rPr>
        <w:t>. 1</w:t>
      </w:r>
      <w:r w:rsidRPr="00EE5081">
        <w:rPr>
          <w:rFonts w:eastAsiaTheme="minorHAnsi"/>
          <w:lang w:eastAsia="en-US"/>
        </w:rPr>
        <w:fldChar w:fldCharType="end"/>
      </w:r>
      <w:r w:rsidRPr="00EE5081">
        <w:rPr>
          <w:rFonts w:eastAsiaTheme="minorHAnsi"/>
          <w:lang w:eastAsia="en-US"/>
        </w:rPr>
        <w:t xml:space="preserve">, </w:t>
      </w:r>
      <w:hyperlink r:id="rId13" w:history="1">
        <w:r w:rsidRPr="00EE5081">
          <w:rPr>
            <w:rFonts w:eastAsiaTheme="minorHAnsi"/>
            <w:lang w:eastAsia="en-US"/>
          </w:rPr>
          <w:t>3</w:t>
        </w:r>
      </w:hyperlink>
      <w:r w:rsidRPr="00EE5081">
        <w:rPr>
          <w:rFonts w:eastAsiaTheme="minorHAnsi"/>
          <w:lang w:eastAsia="en-US"/>
        </w:rPr>
        <w:t xml:space="preserve">) </w:t>
      </w:r>
      <w:r w:rsidRPr="0025417B">
        <w:rPr>
          <w:rFonts w:eastAsiaTheme="minorHAnsi"/>
          <w:lang w:eastAsia="en-US"/>
        </w:rPr>
        <w:t>Федеральн</w:t>
      </w:r>
      <w:r w:rsidR="00EE5081">
        <w:rPr>
          <w:rFonts w:eastAsiaTheme="minorHAnsi"/>
          <w:lang w:eastAsia="en-US"/>
        </w:rPr>
        <w:t>ого закона от 30 марта 1999 г. №</w:t>
      </w:r>
      <w:r w:rsidRPr="0025417B">
        <w:rPr>
          <w:rFonts w:eastAsiaTheme="minorHAnsi"/>
          <w:lang w:eastAsia="en-US"/>
        </w:rPr>
        <w:t xml:space="preserve"> 52-ФЗ "О санитарно-эпидемиологическом благополучии населения":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 w:rsidRPr="0025417B">
        <w:rPr>
          <w:rFonts w:eastAsiaTheme="minorHAnsi"/>
          <w:lang w:eastAsia="en-US"/>
        </w:rPr>
        <w:t xml:space="preserve">- водные объекты, используемые в целях питьевого и хозяйственно-бытового водоснабжения, а также в лечебных, оздоровительных и рекреационных целях, в том числе </w:t>
      </w:r>
      <w:r w:rsidRPr="0025417B">
        <w:rPr>
          <w:rFonts w:eastAsiaTheme="minorHAnsi"/>
          <w:lang w:eastAsia="en-US"/>
        </w:rPr>
        <w:lastRenderedPageBreak/>
        <w:t>водные объекты, расположенные в границах городских и сельских населенных пунктов (далее - водные объекты), не должны являться источниками биологических, химических и физических факторов вредного воздействия на человека.</w:t>
      </w:r>
      <w:proofErr w:type="gramEnd"/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Критерии безопасности и (или) безвредности для человека водных объектов, в том числе предельно допустимые концентрации в воде химических, биологических веществ, микроорганизмов, уровень радиационного фона устанавливаются санитарными правилами.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5.2. Использование водного объекта в конкретно указанных целях допускается при наличии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5.3. Для охраны водных объектов, предотвращения их загрязнения и засорения устанавливаются в соответствии с законодательством Российской Федерации согласованные с органами, осуществляющими федеральный государственный санитарно-эпидемиологический надзор, нормативы предельно допустимых вредных воздействий на водные объекты, нормативы предельно допустимых сбросов химических, биологических веществ и микроорганизмов в водные объекты.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5.4. Органы исполнительной власти субъектов Российской Федерации, органы местного самоуправления, индивидуальные предприниматели и юридические лица в случае, если водные объекты представляют опасность для здоровья населения, обязаны в соответствии с их полномочиями принять меры по ограничению, приостановлению или запрещению использования указанных водных объектов.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5.5. В соответствии с </w:t>
      </w:r>
      <w:hyperlink r:id="rId14" w:history="1">
        <w:r w:rsidRPr="0093620D">
          <w:rPr>
            <w:rFonts w:eastAsiaTheme="minorHAnsi"/>
            <w:lang w:eastAsia="en-US"/>
          </w:rPr>
          <w:t>п. 1.1 ст. 50</w:t>
        </w:r>
      </w:hyperlink>
      <w:r w:rsidRPr="0025417B">
        <w:rPr>
          <w:rFonts w:eastAsiaTheme="minorHAnsi"/>
          <w:lang w:eastAsia="en-US"/>
        </w:rPr>
        <w:t xml:space="preserve"> Водного кодекса Российской Федерации использование акватории водных объектов для рекреационных целей, в том числе для эксплуатации пляжа, могут осуществлять водопользователи и правообладатели земельных участков, расположенных в пределах береговой полосы водного объекта.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5.6. Юридическим лицам и индивидуальным предпринимателям, эксплуатирующим береговые полосы водных объектов в рекреационных целях, необходимо обеспечить получение санитарно-эпидемиологического заключения о соответствии водного объекта санитарным правилам и нормативам. Срок действия санитарно-эпидемиологического заключения устанавливается на летний сезон.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Для получения санитарно-эпидемиологического заключения на использование водного объекта в рекреационных целях заявителю необходимо представить в Управление </w:t>
      </w:r>
      <w:proofErr w:type="spellStart"/>
      <w:r w:rsidRPr="0025417B">
        <w:rPr>
          <w:rFonts w:eastAsiaTheme="minorHAnsi"/>
          <w:lang w:eastAsia="en-US"/>
        </w:rPr>
        <w:t>Роспотребнадзора</w:t>
      </w:r>
      <w:proofErr w:type="spellEnd"/>
      <w:r w:rsidRPr="0025417B">
        <w:rPr>
          <w:rFonts w:eastAsiaTheme="minorHAnsi"/>
          <w:lang w:eastAsia="en-US"/>
        </w:rPr>
        <w:t xml:space="preserve"> по Удмуртской Республике заявление и экспертное заключение по результатам экспертизы, проведенной Федеральным бюджетным учреждением </w:t>
      </w:r>
      <w:proofErr w:type="gramStart"/>
      <w:r w:rsidRPr="0025417B">
        <w:rPr>
          <w:rFonts w:eastAsiaTheme="minorHAnsi"/>
          <w:lang w:eastAsia="en-US"/>
        </w:rPr>
        <w:t>здравоохранения</w:t>
      </w:r>
      <w:proofErr w:type="gramEnd"/>
      <w:r w:rsidRPr="0025417B">
        <w:rPr>
          <w:rFonts w:eastAsiaTheme="minorHAnsi"/>
          <w:lang w:eastAsia="en-US"/>
        </w:rPr>
        <w:t xml:space="preserve"> аккредитованным на проведение данной экспертизы, на основании результатов лабораторных исследований качества воды водного объекта, планируемого к осуществлению рекреационной деятельности, и качества почвы (песка) с территории пляжа.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5.7. </w:t>
      </w:r>
      <w:proofErr w:type="gramStart"/>
      <w:r w:rsidRPr="0025417B">
        <w:rPr>
          <w:rFonts w:eastAsiaTheme="minorHAnsi"/>
          <w:lang w:eastAsia="en-US"/>
        </w:rPr>
        <w:t xml:space="preserve">Администрации муниципального образования "Муниципальный округ </w:t>
      </w:r>
      <w:proofErr w:type="spellStart"/>
      <w:r w:rsidR="00EE5081">
        <w:rPr>
          <w:rFonts w:eastAsiaTheme="minorHAnsi"/>
          <w:lang w:eastAsia="en-US"/>
        </w:rPr>
        <w:t>Увин</w:t>
      </w:r>
      <w:r w:rsidRPr="0025417B">
        <w:rPr>
          <w:rFonts w:eastAsiaTheme="minorHAnsi"/>
          <w:lang w:eastAsia="en-US"/>
        </w:rPr>
        <w:t>ский</w:t>
      </w:r>
      <w:proofErr w:type="spellEnd"/>
      <w:r w:rsidRPr="0025417B">
        <w:rPr>
          <w:rFonts w:eastAsiaTheme="minorHAnsi"/>
          <w:lang w:eastAsia="en-US"/>
        </w:rPr>
        <w:t xml:space="preserve"> район Удмуртской Республики" необходимо ежегодно организовывать "пляжный сезон" в установленных зонах рекреации, </w:t>
      </w:r>
      <w:r w:rsidRPr="002E17A6">
        <w:rPr>
          <w:rFonts w:eastAsiaTheme="minorHAnsi"/>
          <w:lang w:eastAsia="en-US"/>
        </w:rPr>
        <w:t xml:space="preserve">готовить и заключать договора водопользования, на основании которых в соответствии с </w:t>
      </w:r>
      <w:hyperlink r:id="rId15" w:history="1">
        <w:r w:rsidRPr="002E17A6">
          <w:rPr>
            <w:rFonts w:eastAsiaTheme="minorHAnsi"/>
            <w:lang w:eastAsia="en-US"/>
          </w:rPr>
          <w:t>пунктами 1</w:t>
        </w:r>
      </w:hyperlink>
      <w:r w:rsidRPr="002E17A6">
        <w:rPr>
          <w:rFonts w:eastAsiaTheme="minorHAnsi"/>
          <w:lang w:eastAsia="en-US"/>
        </w:rPr>
        <w:t xml:space="preserve"> или </w:t>
      </w:r>
      <w:hyperlink r:id="rId16" w:history="1">
        <w:r w:rsidRPr="002E17A6">
          <w:rPr>
            <w:rFonts w:eastAsiaTheme="minorHAnsi"/>
            <w:lang w:eastAsia="en-US"/>
          </w:rPr>
          <w:t>3 части 2 статьи 11</w:t>
        </w:r>
      </w:hyperlink>
      <w:r w:rsidRPr="002E17A6">
        <w:rPr>
          <w:rFonts w:eastAsiaTheme="minorHAnsi"/>
          <w:lang w:eastAsia="en-US"/>
        </w:rPr>
        <w:t xml:space="preserve">, </w:t>
      </w:r>
      <w:hyperlink r:id="rId17" w:history="1">
        <w:r w:rsidRPr="002E17A6">
          <w:rPr>
            <w:rFonts w:eastAsiaTheme="minorHAnsi"/>
            <w:lang w:eastAsia="en-US"/>
          </w:rPr>
          <w:t>статьями 15</w:t>
        </w:r>
      </w:hyperlink>
      <w:r w:rsidRPr="002E17A6">
        <w:rPr>
          <w:rFonts w:eastAsiaTheme="minorHAnsi"/>
          <w:lang w:eastAsia="en-US"/>
        </w:rPr>
        <w:t xml:space="preserve">, </w:t>
      </w:r>
      <w:hyperlink r:id="rId18" w:history="1">
        <w:r w:rsidRPr="002E17A6">
          <w:rPr>
            <w:rFonts w:eastAsiaTheme="minorHAnsi"/>
            <w:lang w:eastAsia="en-US"/>
          </w:rPr>
          <w:t>47</w:t>
        </w:r>
      </w:hyperlink>
      <w:r w:rsidRPr="002E17A6">
        <w:rPr>
          <w:rFonts w:eastAsiaTheme="minorHAnsi"/>
          <w:lang w:eastAsia="en-US"/>
        </w:rPr>
        <w:t xml:space="preserve">, </w:t>
      </w:r>
      <w:hyperlink r:id="rId19" w:history="1">
        <w:r w:rsidRPr="002E17A6">
          <w:rPr>
            <w:rFonts w:eastAsiaTheme="minorHAnsi"/>
            <w:lang w:eastAsia="en-US"/>
          </w:rPr>
          <w:t>49</w:t>
        </w:r>
      </w:hyperlink>
      <w:r w:rsidRPr="002E17A6">
        <w:rPr>
          <w:rFonts w:eastAsiaTheme="minorHAnsi"/>
          <w:lang w:eastAsia="en-US"/>
        </w:rPr>
        <w:t xml:space="preserve"> и </w:t>
      </w:r>
      <w:hyperlink r:id="rId20" w:history="1">
        <w:r w:rsidRPr="002E17A6">
          <w:rPr>
            <w:rFonts w:eastAsiaTheme="minorHAnsi"/>
            <w:lang w:eastAsia="en-US"/>
          </w:rPr>
          <w:t>50</w:t>
        </w:r>
      </w:hyperlink>
      <w:r w:rsidRPr="002E17A6">
        <w:rPr>
          <w:rFonts w:eastAsiaTheme="minorHAnsi"/>
          <w:lang w:eastAsia="en-US"/>
        </w:rPr>
        <w:t xml:space="preserve"> Водного кодекса Российской Ф</w:t>
      </w:r>
      <w:r w:rsidRPr="0025417B">
        <w:rPr>
          <w:rFonts w:eastAsiaTheme="minorHAnsi"/>
          <w:lang w:eastAsia="en-US"/>
        </w:rPr>
        <w:t>едерации водные объекты или их части, находящиеся в федеральной собственности, собственности субъектов Российской Федерации</w:t>
      </w:r>
      <w:proofErr w:type="gramEnd"/>
      <w:r w:rsidRPr="0025417B">
        <w:rPr>
          <w:rFonts w:eastAsiaTheme="minorHAnsi"/>
          <w:lang w:eastAsia="en-US"/>
        </w:rPr>
        <w:t xml:space="preserve"> или собственности муниципальных образований (далее - водный объект), предоставляются в пользование в целях: использования акватории водных объектов для эксплуатации пляжей правообладателями земельных участков, находящихся в государственной или муниципальной собственности и расположенных в границах береговой полосы водного объекта общего пользования.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6. Требования к определению зон купания и иных зон,</w:t>
      </w:r>
    </w:p>
    <w:p w:rsidR="0025417B" w:rsidRPr="0025417B" w:rsidRDefault="0025417B" w:rsidP="0025417B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proofErr w:type="gramStart"/>
      <w:r w:rsidRPr="0025417B">
        <w:rPr>
          <w:rFonts w:eastAsiaTheme="minorHAnsi"/>
          <w:b/>
          <w:bCs/>
          <w:lang w:eastAsia="en-US"/>
        </w:rPr>
        <w:t>необходимых</w:t>
      </w:r>
      <w:proofErr w:type="gramEnd"/>
      <w:r w:rsidRPr="0025417B">
        <w:rPr>
          <w:rFonts w:eastAsiaTheme="minorHAnsi"/>
          <w:b/>
          <w:bCs/>
          <w:lang w:eastAsia="en-US"/>
        </w:rPr>
        <w:t xml:space="preserve"> для осуществления рекреационной деятельности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E17A6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lastRenderedPageBreak/>
        <w:t xml:space="preserve">Места отдыха создаются в рекреационных зонах в соответствии с </w:t>
      </w:r>
      <w:hyperlink r:id="rId21" w:history="1">
        <w:r w:rsidRPr="002E17A6">
          <w:rPr>
            <w:rFonts w:eastAsiaTheme="minorHAnsi"/>
            <w:lang w:eastAsia="en-US"/>
          </w:rPr>
          <w:t>Земельным</w:t>
        </w:r>
      </w:hyperlink>
      <w:r w:rsidRPr="002E17A6">
        <w:rPr>
          <w:rFonts w:eastAsiaTheme="minorHAnsi"/>
          <w:lang w:eastAsia="en-US"/>
        </w:rPr>
        <w:t xml:space="preserve">, </w:t>
      </w:r>
      <w:hyperlink r:id="rId22" w:history="1">
        <w:r w:rsidRPr="002E17A6">
          <w:rPr>
            <w:rFonts w:eastAsiaTheme="minorHAnsi"/>
            <w:lang w:eastAsia="en-US"/>
          </w:rPr>
          <w:t>Водным</w:t>
        </w:r>
      </w:hyperlink>
      <w:r w:rsidRPr="002E17A6">
        <w:rPr>
          <w:rFonts w:eastAsiaTheme="minorHAnsi"/>
          <w:lang w:eastAsia="en-US"/>
        </w:rPr>
        <w:t xml:space="preserve">, </w:t>
      </w:r>
      <w:hyperlink r:id="rId23" w:history="1">
        <w:r w:rsidRPr="002E17A6">
          <w:rPr>
            <w:rFonts w:eastAsiaTheme="minorHAnsi"/>
            <w:lang w:eastAsia="en-US"/>
          </w:rPr>
          <w:t>Лесным</w:t>
        </w:r>
      </w:hyperlink>
      <w:r w:rsidRPr="002E17A6">
        <w:rPr>
          <w:rFonts w:eastAsiaTheme="minorHAnsi"/>
          <w:lang w:eastAsia="en-US"/>
        </w:rPr>
        <w:t xml:space="preserve"> и </w:t>
      </w:r>
      <w:hyperlink r:id="rId24" w:history="1">
        <w:r w:rsidRPr="002E17A6">
          <w:rPr>
            <w:rFonts w:eastAsiaTheme="minorHAnsi"/>
            <w:lang w:eastAsia="en-US"/>
          </w:rPr>
          <w:t>Градостроительным</w:t>
        </w:r>
      </w:hyperlink>
      <w:r w:rsidRPr="002E17A6">
        <w:rPr>
          <w:rFonts w:eastAsiaTheme="minorHAnsi"/>
          <w:lang w:eastAsia="en-US"/>
        </w:rPr>
        <w:t xml:space="preserve"> кодексами Российской Федерации.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Места отдыха включают в себя зоны отдыха, места выхода на лед, пляжи, места для купания, спортивные объекты на воде, объекты и сооружения для принятия оздоровительных и профилактических процедур.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Объекты инфраструктуры мест отдыха, используемые на территории и акватории, оборудование и изделия должны удовлетворять требованиям соответствующих технических регламентов, национальных стандартов и сводов правил. Услуги, оказываемые в местах отдыха, должны соответствовать требованиям национальных стандартов. Места отдыха должны обслуживаться квалифицированным персоналом. Для каждого места отдыха устанавливают ответственного </w:t>
      </w:r>
      <w:proofErr w:type="spellStart"/>
      <w:r w:rsidRPr="0025417B">
        <w:rPr>
          <w:rFonts w:eastAsiaTheme="minorHAnsi"/>
          <w:lang w:eastAsia="en-US"/>
        </w:rPr>
        <w:t>эксплуатанта</w:t>
      </w:r>
      <w:proofErr w:type="spellEnd"/>
      <w:r w:rsidRPr="0025417B">
        <w:rPr>
          <w:rFonts w:eastAsiaTheme="minorHAnsi"/>
          <w:lang w:eastAsia="en-US"/>
        </w:rPr>
        <w:t>. В местах отдыха устанавливают режимы работы, правила и требования по эксплуатации, а также состав, дислокацию и зону ответственности водно-спасательных станций и постов. Места отдыха могут создаваться на одном или нескольких земельных участках и акваторий водных объектов. Территории и водные объекты должны иметь достаточную рекреационную емкость. Расчеты проводятся специализированными организациями. В местах отдыха проводят мониторинг их состояния на соответствие требованиям стандарта. Водопользователь, осуществляющий пользование водным объектом или его участком в рекреационных целях, обязан осуществлять мероприятия по охране водного объекта, предотвращению его от загрязнения, засорения и истощения, а также меры по ликвидации последствий указанных явлений в соответствии с водным кодексом и другими федеральными законами.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7. Требования к охране водных объектов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7.1. Использование водных объектов для рекреационных целей осуществляется на основании и условиях договора водопользования, заключаемого в установленном законодательством Российской Федерации порядке.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Границы акватории водного объекта, предоставленного в пользование для указанных целей, определяются в соответствии с Порядком, установленным Правительством Российской Федерации.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7.2. Юридическое лицо, физическое лицо или индивидуальный предприниматель при использовании водных объектов для рекреационных целей: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а) осуществляют деятельность таким образом, чтобы не создавать препятствий водопользователям, осуществляющим пользование водным объектом на основаниях, установленных законодательством Российской Федерации, и ограничений их прав, а также помех и опасности для судоходства и людей;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 w:rsidRPr="0025417B">
        <w:rPr>
          <w:rFonts w:eastAsiaTheme="minorHAnsi"/>
          <w:lang w:eastAsia="en-US"/>
        </w:rPr>
        <w:t>б) обязаны знать и соблюдать требования правил охраны жизни людей на водных объектах и установленные органами местного самоуправления правила использования водных объектов для личных и бытовых нужд, а также выполнять предписания должностных лиц федеральных органов исполнительной власти, должностных лиц органов исполнительной власти субъектов Российской Федерации, осуществляющих государственный контроль и надзор за использованием и охраной водных объектов, действующих в пределах предоставленных</w:t>
      </w:r>
      <w:proofErr w:type="gramEnd"/>
      <w:r w:rsidRPr="0025417B">
        <w:rPr>
          <w:rFonts w:eastAsiaTheme="minorHAnsi"/>
          <w:lang w:eastAsia="en-US"/>
        </w:rPr>
        <w:t xml:space="preserve"> им полномочий;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в) руководствуются законодательством Российской Федерации, в том числе об особо охраняемых природных территориях, о санитарно-эпидемиологическом благополучии населения, о водных биоресурсах, о природных лечебных ресурсах, лечебно-оздоровительных местностях и курортах, устанавливающим, в частности, соответствующие режимы особой охраны для водных объектов: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- </w:t>
      </w:r>
      <w:proofErr w:type="gramStart"/>
      <w:r w:rsidRPr="0025417B">
        <w:rPr>
          <w:rFonts w:eastAsiaTheme="minorHAnsi"/>
          <w:lang w:eastAsia="en-US"/>
        </w:rPr>
        <w:t>отнесенных</w:t>
      </w:r>
      <w:proofErr w:type="gramEnd"/>
      <w:r w:rsidRPr="0025417B">
        <w:rPr>
          <w:rFonts w:eastAsiaTheme="minorHAnsi"/>
          <w:lang w:eastAsia="en-US"/>
        </w:rPr>
        <w:t xml:space="preserve"> к особо охраняемым водным объектам;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входящих в состав особо охраняемых природных территорий;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расположенных в границах зон, округов санитарной охраны водных объектов - источников питьевого водоснабжения;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lastRenderedPageBreak/>
        <w:t xml:space="preserve">- расположенных в границах </w:t>
      </w:r>
      <w:proofErr w:type="spellStart"/>
      <w:r w:rsidRPr="0025417B">
        <w:rPr>
          <w:rFonts w:eastAsiaTheme="minorHAnsi"/>
          <w:lang w:eastAsia="en-US"/>
        </w:rPr>
        <w:t>рыбохозяйственных</w:t>
      </w:r>
      <w:proofErr w:type="spellEnd"/>
      <w:r w:rsidRPr="0025417B">
        <w:rPr>
          <w:rFonts w:eastAsiaTheme="minorHAnsi"/>
          <w:lang w:eastAsia="en-US"/>
        </w:rPr>
        <w:t xml:space="preserve"> заповедных зон;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- </w:t>
      </w:r>
      <w:proofErr w:type="gramStart"/>
      <w:r w:rsidRPr="0025417B">
        <w:rPr>
          <w:rFonts w:eastAsiaTheme="minorHAnsi"/>
          <w:lang w:eastAsia="en-US"/>
        </w:rPr>
        <w:t>содержащих</w:t>
      </w:r>
      <w:proofErr w:type="gramEnd"/>
      <w:r w:rsidRPr="0025417B">
        <w:rPr>
          <w:rFonts w:eastAsiaTheme="minorHAnsi"/>
          <w:lang w:eastAsia="en-US"/>
        </w:rPr>
        <w:t xml:space="preserve"> природные лечебные ресурсы;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- расположенных на территории лечебно-оздоровительной местности или курорта в границах зон округа их санитарной охраны;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г) принимают меры по охране используемых водных объектов, предотвращению их загрязнения и засорения, в том числе вследствие аварий и иных чрезвычайных ситуаций, а также охране водных биологических ресурсов, других объектов животного и растительного мира;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д) соблюдают иные требования, установленные водным законодательством и законодательством в области охраны окружающей среды.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7.3. При использовании водных объектов для рекреационных целей запрещаются: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а) сброс в водные объекты и захоронение в них отходов производства и потребления, в том числе выведенных из эксплуатации судов и иных плавучих средств (их частей и механизмов);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б) захоронение в водных объектах ядерных материалов, радиоактивных веществ;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в) сброс в водные объекты сточных вод, содержание в которых радиоактивных веществ, пестицидов, </w:t>
      </w:r>
      <w:proofErr w:type="spellStart"/>
      <w:r w:rsidRPr="0025417B">
        <w:rPr>
          <w:rFonts w:eastAsiaTheme="minorHAnsi"/>
          <w:lang w:eastAsia="en-US"/>
        </w:rPr>
        <w:t>агрохимикатов</w:t>
      </w:r>
      <w:proofErr w:type="spellEnd"/>
      <w:r w:rsidRPr="0025417B">
        <w:rPr>
          <w:rFonts w:eastAsiaTheme="minorHAnsi"/>
          <w:lang w:eastAsia="en-US"/>
        </w:rPr>
        <w:t xml:space="preserve"> и других опасных для здоровья человека веществ и соединений превышает нормативы допустимого воздействия на водные объекты;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г) нарушение специального режима осуществления хозяйственной и иной деятельности на прибрежной защитной полосе водного объекта, </w:t>
      </w:r>
      <w:proofErr w:type="spellStart"/>
      <w:r w:rsidRPr="0025417B">
        <w:rPr>
          <w:rFonts w:eastAsiaTheme="minorHAnsi"/>
          <w:lang w:eastAsia="en-US"/>
        </w:rPr>
        <w:t>водоохранной</w:t>
      </w:r>
      <w:proofErr w:type="spellEnd"/>
      <w:r w:rsidRPr="0025417B">
        <w:rPr>
          <w:rFonts w:eastAsiaTheme="minorHAnsi"/>
          <w:lang w:eastAsia="en-US"/>
        </w:rPr>
        <w:t xml:space="preserve"> зоне водного объекта.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Собственники водных объектов осуществляют мероприятия по охране водных объектов, предотвращению их загрязнения, засорения и истощения вод, а также меры по ликвидации последствий указанных явлений. Охрана водных объектов, находящихся в федеральной собственности, собственности субъектов Российской Федерации, собственности муниципальных образований, осуществляется исполнительными органами государственной власти или органами местного самоуправления в пределах их полномочий в соответствии со </w:t>
      </w:r>
      <w:hyperlink r:id="rId25" w:history="1">
        <w:r w:rsidRPr="002E17A6">
          <w:rPr>
            <w:rFonts w:eastAsiaTheme="minorHAnsi"/>
            <w:lang w:eastAsia="en-US"/>
          </w:rPr>
          <w:t>статьями 24</w:t>
        </w:r>
      </w:hyperlink>
      <w:r w:rsidRPr="002E17A6">
        <w:rPr>
          <w:rFonts w:eastAsiaTheme="minorHAnsi"/>
          <w:lang w:eastAsia="en-US"/>
        </w:rPr>
        <w:t xml:space="preserve"> - </w:t>
      </w:r>
      <w:hyperlink r:id="rId26" w:history="1">
        <w:r w:rsidRPr="002E17A6">
          <w:rPr>
            <w:rFonts w:eastAsiaTheme="minorHAnsi"/>
            <w:lang w:eastAsia="en-US"/>
          </w:rPr>
          <w:t>27</w:t>
        </w:r>
      </w:hyperlink>
      <w:r w:rsidRPr="002E17A6">
        <w:rPr>
          <w:rFonts w:eastAsiaTheme="minorHAnsi"/>
          <w:lang w:eastAsia="en-US"/>
        </w:rPr>
        <w:t xml:space="preserve"> В</w:t>
      </w:r>
      <w:r w:rsidRPr="0025417B">
        <w:rPr>
          <w:rFonts w:eastAsiaTheme="minorHAnsi"/>
          <w:lang w:eastAsia="en-US"/>
        </w:rPr>
        <w:t>одного кодекса Российской Федерации.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7.4. К полномочиям органов местного самоуправления в отношении водных объектов, находящихся в собственности муниципальных образований, относятся: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1) владение, пользование, распоряжение такими водными объектами;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2) осуществление мер по предотвращению негативного воздействия вод и ликвидации его последствий;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3) осуществление мер по охране таких водных объектов;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4) установление ставок платы за пользование такими водными объектами, порядка расчета и взимания этой платы;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>5) утверждение правил использования водных объектов для рекреационных целей по согласованию с органами государственной власти субъектов Российской Федерации.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8. Иные требования, необходимые для использования и охраны</w:t>
      </w:r>
    </w:p>
    <w:p w:rsidR="0025417B" w:rsidRPr="0025417B" w:rsidRDefault="0025417B" w:rsidP="0025417B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25417B">
        <w:rPr>
          <w:rFonts w:eastAsiaTheme="minorHAnsi"/>
          <w:b/>
          <w:bCs/>
          <w:lang w:eastAsia="en-US"/>
        </w:rPr>
        <w:t>водных объектов или их частей для рекреационных целей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8.1. </w:t>
      </w:r>
      <w:proofErr w:type="gramStart"/>
      <w:r w:rsidRPr="0025417B">
        <w:rPr>
          <w:rFonts w:eastAsiaTheme="minorHAnsi"/>
          <w:lang w:eastAsia="en-US"/>
        </w:rPr>
        <w:t xml:space="preserve">Использование акватории водных объектов, необходимой для эксплуатации пляжей правообладателями земельных участков, находящихся в государственной или муниципальной собственности и расположенных в границах береговой полосы водного объекта общего пользования, а также для рекреационных целей физкультурно-спортивными организациями, организациями отдыха детей и их оздоровления, туроператорами или </w:t>
      </w:r>
      <w:proofErr w:type="spellStart"/>
      <w:r w:rsidRPr="0025417B">
        <w:rPr>
          <w:rFonts w:eastAsiaTheme="minorHAnsi"/>
          <w:lang w:eastAsia="en-US"/>
        </w:rPr>
        <w:t>турагентами</w:t>
      </w:r>
      <w:proofErr w:type="spellEnd"/>
      <w:r w:rsidRPr="0025417B">
        <w:rPr>
          <w:rFonts w:eastAsiaTheme="minorHAnsi"/>
          <w:lang w:eastAsia="en-US"/>
        </w:rPr>
        <w:t>, осуществляющими свою деятельность в соответствии с федеральными законами, организованного отдыха ветеранов, граждан пожилого возраста, инвалидов, осуществляется на</w:t>
      </w:r>
      <w:proofErr w:type="gramEnd"/>
      <w:r w:rsidRPr="0025417B">
        <w:rPr>
          <w:rFonts w:eastAsiaTheme="minorHAnsi"/>
          <w:lang w:eastAsia="en-US"/>
        </w:rPr>
        <w:t xml:space="preserve"> </w:t>
      </w:r>
      <w:proofErr w:type="gramStart"/>
      <w:r w:rsidRPr="0025417B">
        <w:rPr>
          <w:rFonts w:eastAsiaTheme="minorHAnsi"/>
          <w:lang w:eastAsia="en-US"/>
        </w:rPr>
        <w:t>основании</w:t>
      </w:r>
      <w:proofErr w:type="gramEnd"/>
      <w:r w:rsidRPr="0025417B">
        <w:rPr>
          <w:rFonts w:eastAsiaTheme="minorHAnsi"/>
          <w:lang w:eastAsia="en-US"/>
        </w:rPr>
        <w:t xml:space="preserve"> договора водопользования, заключаемого без проведения аукциона.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8.2. Архитектурно-строительное проектирование, строительство, реконструкция, ввод в эксплуатацию и эксплуатация зданий, строений, сооружений для рекреационных целей, в </w:t>
      </w:r>
      <w:r w:rsidRPr="0025417B">
        <w:rPr>
          <w:rFonts w:eastAsiaTheme="minorHAnsi"/>
          <w:lang w:eastAsia="en-US"/>
        </w:rPr>
        <w:lastRenderedPageBreak/>
        <w:t>том числе для обустройства пляжей, осуществляются в соответствии с водным законодательством и законодательством о градостроительной деятельности.</w:t>
      </w:r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8.3. </w:t>
      </w:r>
      <w:proofErr w:type="gramStart"/>
      <w:r w:rsidRPr="0025417B">
        <w:rPr>
          <w:rFonts w:eastAsiaTheme="minorHAnsi"/>
          <w:lang w:eastAsia="en-US"/>
        </w:rPr>
        <w:t xml:space="preserve">Установление границ </w:t>
      </w:r>
      <w:proofErr w:type="spellStart"/>
      <w:r w:rsidRPr="0025417B">
        <w:rPr>
          <w:rFonts w:eastAsiaTheme="minorHAnsi"/>
          <w:lang w:eastAsia="en-US"/>
        </w:rPr>
        <w:t>водоохранных</w:t>
      </w:r>
      <w:proofErr w:type="spellEnd"/>
      <w:r w:rsidRPr="0025417B">
        <w:rPr>
          <w:rFonts w:eastAsiaTheme="minorHAnsi"/>
          <w:lang w:eastAsia="en-US"/>
        </w:rPr>
        <w:t xml:space="preserve"> зон и границ прибрежных защитных полос водных объектов, включая обозначение на местности посредством специальных информационных знаков на территориях, используемых для рекреационных целей (туризма, физической культуры и спорта, организации отдыха и укрепления здоровья граждан, в том числе организации отдыха детей и их оздоровления), осуществляется в порядке, установленном Правительством Российской Федерации.</w:t>
      </w:r>
      <w:proofErr w:type="gramEnd"/>
    </w:p>
    <w:p w:rsidR="0025417B" w:rsidRPr="0025417B" w:rsidRDefault="0025417B" w:rsidP="0025417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5417B">
        <w:rPr>
          <w:rFonts w:eastAsiaTheme="minorHAnsi"/>
          <w:lang w:eastAsia="en-US"/>
        </w:rPr>
        <w:t xml:space="preserve">8.4. При использовании водных объектов физические </w:t>
      </w:r>
      <w:r w:rsidR="002E17A6">
        <w:rPr>
          <w:rFonts w:eastAsiaTheme="minorHAnsi"/>
          <w:lang w:eastAsia="en-US"/>
        </w:rPr>
        <w:t>и</w:t>
      </w:r>
      <w:r w:rsidRPr="0025417B">
        <w:rPr>
          <w:rFonts w:eastAsiaTheme="minorHAnsi"/>
          <w:lang w:eastAsia="en-US"/>
        </w:rPr>
        <w:t xml:space="preserve"> юридические лица обязаны осуществлять водохозяйственные мероприятия в соответствии с Водным </w:t>
      </w:r>
      <w:hyperlink r:id="rId27" w:history="1">
        <w:r w:rsidRPr="002E17A6">
          <w:rPr>
            <w:rFonts w:eastAsiaTheme="minorHAnsi"/>
            <w:lang w:eastAsia="en-US"/>
          </w:rPr>
          <w:t>кодексом</w:t>
        </w:r>
      </w:hyperlink>
      <w:r w:rsidRPr="0025417B">
        <w:rPr>
          <w:rFonts w:eastAsiaTheme="minorHAnsi"/>
          <w:lang w:eastAsia="en-US"/>
        </w:rPr>
        <w:t xml:space="preserve"> Российской Федерации и другими федеральными законами, а также правилами охраны поверхностных водных объектов и правилами охраны подземных водных объектов, утвержденными Правительством Российской Федерации.</w:t>
      </w: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417B" w:rsidRPr="0025417B" w:rsidRDefault="0025417B" w:rsidP="0025417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ermEnd w:id="2102604465"/>
    <w:p w:rsidR="0025417B" w:rsidRPr="0025417B" w:rsidRDefault="0025417B" w:rsidP="0025417B">
      <w:pPr>
        <w:jc w:val="both"/>
      </w:pPr>
    </w:p>
    <w:sectPr w:rsidR="0025417B" w:rsidRPr="0025417B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9F0" w:rsidRDefault="008969F0" w:rsidP="00F35909">
      <w:r>
        <w:separator/>
      </w:r>
    </w:p>
  </w:endnote>
  <w:endnote w:type="continuationSeparator" w:id="0">
    <w:p w:rsidR="008969F0" w:rsidRDefault="008969F0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9F0" w:rsidRDefault="008969F0" w:rsidP="00F35909">
      <w:r>
        <w:separator/>
      </w:r>
    </w:p>
  </w:footnote>
  <w:footnote w:type="continuationSeparator" w:id="0">
    <w:p w:rsidR="008969F0" w:rsidRDefault="008969F0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31537"/>
    <w:multiLevelType w:val="hybridMultilevel"/>
    <w:tmpl w:val="1A44FF80"/>
    <w:lvl w:ilvl="0" w:tplc="702844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9CRQr+NIu/B8KQAhJb2Oirm0JCA=" w:salt="v9jSZy8Xl7p+vaR8MoMU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198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634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417B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718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7A6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3A4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104C"/>
    <w:rsid w:val="00371DBF"/>
    <w:rsid w:val="0037221C"/>
    <w:rsid w:val="0037291E"/>
    <w:rsid w:val="00374AE5"/>
    <w:rsid w:val="003765D1"/>
    <w:rsid w:val="003801E7"/>
    <w:rsid w:val="00381424"/>
    <w:rsid w:val="00381892"/>
    <w:rsid w:val="00382959"/>
    <w:rsid w:val="00382D2D"/>
    <w:rsid w:val="00382E88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4778"/>
    <w:rsid w:val="003E60EC"/>
    <w:rsid w:val="003E6460"/>
    <w:rsid w:val="003E67AB"/>
    <w:rsid w:val="003F0B5E"/>
    <w:rsid w:val="003F0F05"/>
    <w:rsid w:val="003F111C"/>
    <w:rsid w:val="003F1237"/>
    <w:rsid w:val="003F16C5"/>
    <w:rsid w:val="003F1918"/>
    <w:rsid w:val="003F1C61"/>
    <w:rsid w:val="003F1F73"/>
    <w:rsid w:val="003F2509"/>
    <w:rsid w:val="003F26FD"/>
    <w:rsid w:val="003F2EAE"/>
    <w:rsid w:val="003F3125"/>
    <w:rsid w:val="003F47EF"/>
    <w:rsid w:val="003F6750"/>
    <w:rsid w:val="003F6FFC"/>
    <w:rsid w:val="003F76EF"/>
    <w:rsid w:val="003F7FE2"/>
    <w:rsid w:val="00400FBD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3B0C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39DB"/>
    <w:rsid w:val="00494BFF"/>
    <w:rsid w:val="004954D7"/>
    <w:rsid w:val="004978E9"/>
    <w:rsid w:val="004A084D"/>
    <w:rsid w:val="004A087A"/>
    <w:rsid w:val="004A1483"/>
    <w:rsid w:val="004A152E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6DF1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3DF9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2B51"/>
    <w:rsid w:val="007438F5"/>
    <w:rsid w:val="00745ABE"/>
    <w:rsid w:val="00745BAC"/>
    <w:rsid w:val="00746B3A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8A4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6036"/>
    <w:rsid w:val="008969F0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20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1DB7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2A6E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4CA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3E0B"/>
    <w:rsid w:val="00B74F0B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12B9"/>
    <w:rsid w:val="00BC1AAA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4A0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838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6B00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704"/>
    <w:rsid w:val="00D21984"/>
    <w:rsid w:val="00D22423"/>
    <w:rsid w:val="00D22A11"/>
    <w:rsid w:val="00D23478"/>
    <w:rsid w:val="00D2364D"/>
    <w:rsid w:val="00D25563"/>
    <w:rsid w:val="00D25686"/>
    <w:rsid w:val="00D25A1E"/>
    <w:rsid w:val="00D26F8D"/>
    <w:rsid w:val="00D27DFA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700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B60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5081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2F9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282F"/>
    <w:rsid w:val="00FB2907"/>
    <w:rsid w:val="00FB2ED4"/>
    <w:rsid w:val="00FB386C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42"/>
    <w:rsid w:val="00FD3C5E"/>
    <w:rsid w:val="00FD5820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C7182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2C7182"/>
    <w:pPr>
      <w:ind w:left="720"/>
      <w:contextualSpacing/>
    </w:pPr>
    <w:rPr>
      <w:color w:val="000000"/>
      <w:szCs w:val="20"/>
    </w:rPr>
  </w:style>
  <w:style w:type="paragraph" w:customStyle="1" w:styleId="ConsPlusNormal">
    <w:name w:val="ConsPlusNormal"/>
    <w:rsid w:val="00742B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2B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C7182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2C7182"/>
    <w:pPr>
      <w:ind w:left="720"/>
      <w:contextualSpacing/>
    </w:pPr>
    <w:rPr>
      <w:color w:val="000000"/>
      <w:szCs w:val="20"/>
    </w:rPr>
  </w:style>
  <w:style w:type="paragraph" w:customStyle="1" w:styleId="ConsPlusNormal">
    <w:name w:val="ConsPlusNormal"/>
    <w:rsid w:val="00742B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2B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4620&amp;dst=100455" TargetMode="External"/><Relationship Id="rId18" Type="http://schemas.openxmlformats.org/officeDocument/2006/relationships/hyperlink" Target="https://login.consultant.ru/link/?req=doc&amp;base=LAW&amp;n=479744&amp;dst=192" TargetMode="External"/><Relationship Id="rId26" Type="http://schemas.openxmlformats.org/officeDocument/2006/relationships/hyperlink" Target="https://login.consultant.ru/link/?req=doc&amp;base=LAW&amp;n=479744&amp;dst=10028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8137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9744" TargetMode="External"/><Relationship Id="rId17" Type="http://schemas.openxmlformats.org/officeDocument/2006/relationships/hyperlink" Target="https://login.consultant.ru/link/?req=doc&amp;base=LAW&amp;n=479744&amp;dst=100168" TargetMode="External"/><Relationship Id="rId25" Type="http://schemas.openxmlformats.org/officeDocument/2006/relationships/hyperlink" Target="https://login.consultant.ru/link/?req=doc&amp;base=LAW&amp;n=479744&amp;dst=1002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9744&amp;dst=152" TargetMode="External"/><Relationship Id="rId20" Type="http://schemas.openxmlformats.org/officeDocument/2006/relationships/hyperlink" Target="https://login.consultant.ru/link/?req=doc&amp;base=LAW&amp;n=479744&amp;dst=376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5591" TargetMode="External"/><Relationship Id="rId24" Type="http://schemas.openxmlformats.org/officeDocument/2006/relationships/hyperlink" Target="https://login.consultant.ru/link/?req=doc&amp;base=LAW&amp;n=4949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9744&amp;dst=150" TargetMode="External"/><Relationship Id="rId23" Type="http://schemas.openxmlformats.org/officeDocument/2006/relationships/hyperlink" Target="https://login.consultant.ru/link/?req=doc&amp;base=LAW&amp;n=480012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0999" TargetMode="External"/><Relationship Id="rId19" Type="http://schemas.openxmlformats.org/officeDocument/2006/relationships/hyperlink" Target="https://login.consultant.ru/link/?req=doc&amp;base=LAW&amp;n=479744&amp;dst=3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9744" TargetMode="External"/><Relationship Id="rId14" Type="http://schemas.openxmlformats.org/officeDocument/2006/relationships/hyperlink" Target="https://login.consultant.ru/link/?req=doc&amp;base=LAW&amp;n=479744&amp;dst=376" TargetMode="External"/><Relationship Id="rId22" Type="http://schemas.openxmlformats.org/officeDocument/2006/relationships/hyperlink" Target="https://login.consultant.ru/link/?req=doc&amp;base=LAW&amp;n=479744" TargetMode="External"/><Relationship Id="rId27" Type="http://schemas.openxmlformats.org/officeDocument/2006/relationships/hyperlink" Target="https://login.consultant.ru/link/?req=doc&amp;base=LAW&amp;n=4797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3642</Words>
  <Characters>20761</Characters>
  <Application>Microsoft Office Word</Application>
  <DocSecurity>8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Чайников Николай Алексеевич</cp:lastModifiedBy>
  <cp:revision>16</cp:revision>
  <cp:lastPrinted>2025-03-03T05:50:00Z</cp:lastPrinted>
  <dcterms:created xsi:type="dcterms:W3CDTF">2025-03-03T05:04:00Z</dcterms:created>
  <dcterms:modified xsi:type="dcterms:W3CDTF">2025-03-03T06:02:00Z</dcterms:modified>
</cp:coreProperties>
</file>